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04" w:rsidRDefault="005B4763">
      <w:pPr>
        <w:widowControl w:val="0"/>
        <w:spacing w:after="0" w:line="240" w:lineRule="auto"/>
        <w:jc w:val="center"/>
        <w:rPr>
          <w:rFonts w:ascii="Times New Roman" w:eastAsia="Times New Roman" w:hAnsi="Times New Roman" w:cs="Times New Roman"/>
          <w:b/>
          <w:noProof/>
          <w:sz w:val="24"/>
          <w:szCs w:val="24"/>
        </w:rPr>
      </w:pPr>
      <w:r w:rsidRPr="005B4763">
        <w:rPr>
          <w:rFonts w:ascii="Times New Roman" w:eastAsia="Times New Roman" w:hAnsi="Times New Roman" w:cs="Times New Roman"/>
          <w:b/>
          <w:noProof/>
          <w:sz w:val="24"/>
          <w:szCs w:val="24"/>
        </w:rPr>
        <w:drawing>
          <wp:inline distT="0" distB="0" distL="0" distR="0">
            <wp:extent cx="9251950" cy="6728691"/>
            <wp:effectExtent l="0" t="0" r="6350" b="0"/>
            <wp:docPr id="4" name="Рисунок 4"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p>
    <w:p w:rsidR="00701869" w:rsidRPr="00192C21" w:rsidRDefault="00E37241">
      <w:pPr>
        <w:widowControl w:val="0"/>
        <w:spacing w:after="0" w:line="240" w:lineRule="auto"/>
        <w:jc w:val="center"/>
        <w:rPr>
          <w:rFonts w:ascii="Times New Roman" w:eastAsia="Times New Roman" w:hAnsi="Times New Roman" w:cs="Times New Roman"/>
          <w:b/>
          <w:sz w:val="24"/>
          <w:szCs w:val="24"/>
        </w:rPr>
      </w:pPr>
      <w:r w:rsidRPr="00192C21">
        <w:rPr>
          <w:rFonts w:ascii="Times New Roman" w:eastAsia="Times New Roman" w:hAnsi="Times New Roman" w:cs="Times New Roman"/>
          <w:b/>
          <w:sz w:val="24"/>
          <w:szCs w:val="24"/>
        </w:rPr>
        <w:lastRenderedPageBreak/>
        <w:t>Оглавление</w:t>
      </w:r>
    </w:p>
    <w:p w:rsidR="00701869" w:rsidRPr="00192C21" w:rsidRDefault="00701869">
      <w:pPr>
        <w:widowControl w:val="0"/>
        <w:spacing w:after="0" w:line="240" w:lineRule="auto"/>
        <w:jc w:val="center"/>
        <w:rPr>
          <w:rFonts w:ascii="Times New Roman" w:eastAsia="Times New Roman" w:hAnsi="Times New Roman" w:cs="Times New Roman"/>
          <w:b/>
          <w:sz w:val="24"/>
          <w:szCs w:val="24"/>
        </w:rPr>
      </w:pPr>
    </w:p>
    <w:p w:rsidR="00701869" w:rsidRPr="00192C21" w:rsidRDefault="00E37241">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Основные сведения об образовательном учреждении                                                                         стр.3-4</w:t>
      </w:r>
    </w:p>
    <w:p w:rsidR="00701869" w:rsidRPr="00192C21" w:rsidRDefault="00E37241">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 xml:space="preserve">Система управления                                                                                                                                </w:t>
      </w:r>
      <w:r w:rsidR="00192C21">
        <w:rPr>
          <w:rFonts w:ascii="Times New Roman" w:eastAsia="Times New Roman" w:hAnsi="Times New Roman" w:cs="Times New Roman"/>
          <w:color w:val="000000"/>
          <w:sz w:val="24"/>
          <w:szCs w:val="24"/>
        </w:rPr>
        <w:t xml:space="preserve"> </w:t>
      </w:r>
      <w:r w:rsidRPr="00192C21">
        <w:rPr>
          <w:rFonts w:ascii="Times New Roman" w:eastAsia="Times New Roman" w:hAnsi="Times New Roman" w:cs="Times New Roman"/>
          <w:color w:val="000000"/>
          <w:sz w:val="24"/>
          <w:szCs w:val="24"/>
        </w:rPr>
        <w:t>стр.4-</w:t>
      </w:r>
      <w:r w:rsidR="00192C21">
        <w:rPr>
          <w:rFonts w:ascii="Times New Roman" w:eastAsia="Times New Roman" w:hAnsi="Times New Roman" w:cs="Times New Roman"/>
          <w:color w:val="000000"/>
          <w:sz w:val="24"/>
          <w:szCs w:val="24"/>
        </w:rPr>
        <w:t>7</w:t>
      </w:r>
    </w:p>
    <w:p w:rsidR="00701869" w:rsidRPr="00192C21" w:rsidRDefault="00E3724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 xml:space="preserve">Содержание и качество подготовки обучающихся                                                                              </w:t>
      </w:r>
      <w:r w:rsidR="00631B46">
        <w:rPr>
          <w:rFonts w:ascii="Times New Roman" w:eastAsia="Times New Roman" w:hAnsi="Times New Roman" w:cs="Times New Roman"/>
          <w:color w:val="000000"/>
          <w:sz w:val="24"/>
          <w:szCs w:val="24"/>
        </w:rPr>
        <w:t>стр.8</w:t>
      </w:r>
      <w:r w:rsidRPr="00192C21">
        <w:rPr>
          <w:rFonts w:ascii="Times New Roman" w:eastAsia="Times New Roman" w:hAnsi="Times New Roman" w:cs="Times New Roman"/>
          <w:color w:val="000000"/>
          <w:sz w:val="24"/>
          <w:szCs w:val="24"/>
        </w:rPr>
        <w:t>-11</w:t>
      </w:r>
    </w:p>
    <w:p w:rsidR="00701869" w:rsidRPr="00192C21" w:rsidRDefault="00E37241">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Организация учебного процесса                                                                                                            стр.1</w:t>
      </w:r>
      <w:r w:rsidR="00631B46">
        <w:rPr>
          <w:rFonts w:ascii="Times New Roman" w:eastAsia="Times New Roman" w:hAnsi="Times New Roman" w:cs="Times New Roman"/>
          <w:color w:val="000000"/>
          <w:sz w:val="24"/>
          <w:szCs w:val="24"/>
        </w:rPr>
        <w:t>2</w:t>
      </w:r>
      <w:r w:rsidRPr="00192C21">
        <w:rPr>
          <w:rFonts w:ascii="Times New Roman" w:eastAsia="Times New Roman" w:hAnsi="Times New Roman" w:cs="Times New Roman"/>
          <w:color w:val="000000"/>
          <w:sz w:val="24"/>
          <w:szCs w:val="24"/>
        </w:rPr>
        <w:t>-1</w:t>
      </w:r>
      <w:r w:rsidR="00631B46">
        <w:rPr>
          <w:rFonts w:ascii="Times New Roman" w:eastAsia="Times New Roman" w:hAnsi="Times New Roman" w:cs="Times New Roman"/>
          <w:color w:val="000000"/>
          <w:sz w:val="24"/>
          <w:szCs w:val="24"/>
        </w:rPr>
        <w:t>7</w:t>
      </w:r>
    </w:p>
    <w:p w:rsidR="00701869" w:rsidRPr="00192C21" w:rsidRDefault="00E37241">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 xml:space="preserve">Оценка качества кадрового, учебно-методического, </w:t>
      </w:r>
    </w:p>
    <w:p w:rsidR="00701869" w:rsidRPr="00192C21" w:rsidRDefault="00E37241">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библиотечно-информационного обеспечения, материально-технической базы                              стр.1</w:t>
      </w:r>
      <w:r w:rsidR="00631B46">
        <w:rPr>
          <w:rFonts w:ascii="Times New Roman" w:eastAsia="Times New Roman" w:hAnsi="Times New Roman" w:cs="Times New Roman"/>
          <w:color w:val="000000"/>
          <w:sz w:val="24"/>
          <w:szCs w:val="24"/>
        </w:rPr>
        <w:t>7-20</w:t>
      </w:r>
    </w:p>
    <w:p w:rsidR="00631B46" w:rsidRDefault="00E37241">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Система оценки качества образования</w:t>
      </w:r>
      <w:r w:rsidR="00631B46">
        <w:rPr>
          <w:rFonts w:ascii="Times New Roman" w:eastAsia="Times New Roman" w:hAnsi="Times New Roman" w:cs="Times New Roman"/>
          <w:color w:val="000000"/>
          <w:sz w:val="24"/>
          <w:szCs w:val="24"/>
        </w:rPr>
        <w:t xml:space="preserve">                                                                                                 стр.20-29</w:t>
      </w:r>
    </w:p>
    <w:p w:rsidR="00701869" w:rsidRPr="00192C21" w:rsidRDefault="00631B46" w:rsidP="00631B46">
      <w:pPr>
        <w:widowControl w:val="0"/>
        <w:numPr>
          <w:ilvl w:val="0"/>
          <w:numId w:val="12"/>
        </w:numPr>
        <w:pBdr>
          <w:top w:val="nil"/>
          <w:left w:val="nil"/>
          <w:bottom w:val="nil"/>
          <w:right w:val="nil"/>
          <w:between w:val="nil"/>
        </w:pBdr>
        <w:spacing w:after="0" w:line="240" w:lineRule="auto"/>
        <w:ind w:left="284" w:firstLine="76"/>
        <w:jc w:val="both"/>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 xml:space="preserve">Востребованность выпускников                                                                                                           </w:t>
      </w:r>
      <w:r w:rsidR="001762FF">
        <w:rPr>
          <w:rFonts w:ascii="Times New Roman" w:eastAsia="Times New Roman" w:hAnsi="Times New Roman" w:cs="Times New Roman"/>
          <w:color w:val="000000"/>
          <w:sz w:val="24"/>
          <w:szCs w:val="24"/>
        </w:rPr>
        <w:t xml:space="preserve"> </w:t>
      </w:r>
      <w:r w:rsidR="001762FF" w:rsidRPr="00192C21">
        <w:rPr>
          <w:rFonts w:ascii="Times New Roman" w:eastAsia="Times New Roman" w:hAnsi="Times New Roman" w:cs="Times New Roman"/>
          <w:color w:val="000000"/>
          <w:sz w:val="24"/>
          <w:szCs w:val="24"/>
        </w:rPr>
        <w:t>с</w:t>
      </w:r>
      <w:r w:rsidR="001762FF">
        <w:rPr>
          <w:rFonts w:ascii="Times New Roman" w:eastAsia="Times New Roman" w:hAnsi="Times New Roman" w:cs="Times New Roman"/>
          <w:color w:val="000000"/>
          <w:sz w:val="24"/>
          <w:szCs w:val="24"/>
        </w:rPr>
        <w:t>тр.21-22</w:t>
      </w:r>
      <w:r w:rsidRPr="00192C21">
        <w:rPr>
          <w:rFonts w:ascii="Times New Roman" w:eastAsia="Times New Roman" w:hAnsi="Times New Roman" w:cs="Times New Roman"/>
          <w:color w:val="000000"/>
          <w:sz w:val="24"/>
          <w:szCs w:val="24"/>
        </w:rPr>
        <w:t xml:space="preserve"> </w:t>
      </w:r>
      <w:r w:rsidR="001762FF">
        <w:rPr>
          <w:rFonts w:ascii="Times New Roman" w:eastAsia="Times New Roman" w:hAnsi="Times New Roman" w:cs="Times New Roman"/>
          <w:color w:val="000000"/>
          <w:sz w:val="24"/>
          <w:szCs w:val="24"/>
        </w:rPr>
        <w:t xml:space="preserve">              </w:t>
      </w:r>
      <w:r w:rsidR="00E37241" w:rsidRPr="00192C21">
        <w:rPr>
          <w:rFonts w:ascii="Times New Roman" w:eastAsia="Times New Roman" w:hAnsi="Times New Roman" w:cs="Times New Roman"/>
          <w:color w:val="000000"/>
          <w:sz w:val="24"/>
          <w:szCs w:val="24"/>
        </w:rPr>
        <w:t xml:space="preserve">                                                 </w:t>
      </w:r>
    </w:p>
    <w:p w:rsidR="00701869" w:rsidRPr="00192C21" w:rsidRDefault="00E37241">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sidRPr="00192C21">
        <w:rPr>
          <w:rFonts w:ascii="Times New Roman" w:eastAsia="Times New Roman" w:hAnsi="Times New Roman" w:cs="Times New Roman"/>
          <w:color w:val="000000"/>
          <w:sz w:val="24"/>
          <w:szCs w:val="24"/>
        </w:rPr>
        <w:t xml:space="preserve">Показатели деятельности организации                                                                                                 стр. </w:t>
      </w:r>
      <w:r w:rsidR="001762FF">
        <w:rPr>
          <w:rFonts w:ascii="Times New Roman" w:eastAsia="Times New Roman" w:hAnsi="Times New Roman" w:cs="Times New Roman"/>
          <w:color w:val="000000"/>
          <w:sz w:val="24"/>
          <w:szCs w:val="24"/>
        </w:rPr>
        <w:t>30-33</w:t>
      </w:r>
    </w:p>
    <w:p w:rsidR="00701869" w:rsidRPr="00192C21"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highlight w:val="yellow"/>
        </w:rPr>
      </w:pPr>
    </w:p>
    <w:p w:rsidR="00701869" w:rsidRDefault="00701869">
      <w:pPr>
        <w:widowControl w:val="0"/>
        <w:spacing w:after="0" w:line="240" w:lineRule="auto"/>
        <w:jc w:val="both"/>
        <w:rPr>
          <w:rFonts w:ascii="Times New Roman" w:eastAsia="Times New Roman" w:hAnsi="Times New Roman" w:cs="Times New Roman"/>
          <w:b/>
          <w:sz w:val="28"/>
          <w:szCs w:val="28"/>
          <w:highlight w:val="yellow"/>
        </w:rPr>
      </w:pPr>
    </w:p>
    <w:p w:rsidR="00701869" w:rsidRDefault="00701869">
      <w:pPr>
        <w:widowControl w:val="0"/>
        <w:spacing w:after="0" w:line="240" w:lineRule="auto"/>
        <w:jc w:val="both"/>
        <w:rPr>
          <w:rFonts w:ascii="Times New Roman" w:eastAsia="Times New Roman" w:hAnsi="Times New Roman" w:cs="Times New Roman"/>
          <w:b/>
          <w:sz w:val="28"/>
          <w:szCs w:val="28"/>
          <w:highlight w:val="yellow"/>
        </w:rPr>
      </w:pPr>
    </w:p>
    <w:p w:rsidR="00701869" w:rsidRDefault="00701869">
      <w:pPr>
        <w:widowControl w:val="0"/>
        <w:spacing w:after="0" w:line="240" w:lineRule="auto"/>
        <w:ind w:firstLine="708"/>
        <w:jc w:val="both"/>
        <w:rPr>
          <w:rFonts w:ascii="Times New Roman" w:eastAsia="Times New Roman" w:hAnsi="Times New Roman" w:cs="Times New Roman"/>
          <w:sz w:val="24"/>
          <w:szCs w:val="24"/>
          <w:highlight w:val="yellow"/>
        </w:rPr>
      </w:pPr>
    </w:p>
    <w:p w:rsidR="00701869" w:rsidRPr="000C4A44" w:rsidRDefault="00E37241" w:rsidP="007C2C3B">
      <w:pPr>
        <w:widowControl w:val="0"/>
        <w:spacing w:after="0" w:line="240" w:lineRule="auto"/>
        <w:ind w:firstLine="709"/>
        <w:jc w:val="both"/>
        <w:rPr>
          <w:rFonts w:ascii="Times New Roman" w:eastAsia="Times New Roman" w:hAnsi="Times New Roman" w:cs="Times New Roman"/>
          <w:sz w:val="24"/>
          <w:szCs w:val="24"/>
        </w:rPr>
      </w:pPr>
      <w:proofErr w:type="spellStart"/>
      <w:r w:rsidRPr="000C4A44">
        <w:rPr>
          <w:rFonts w:ascii="Times New Roman" w:eastAsia="Times New Roman" w:hAnsi="Times New Roman" w:cs="Times New Roman"/>
          <w:sz w:val="24"/>
          <w:szCs w:val="24"/>
        </w:rPr>
        <w:lastRenderedPageBreak/>
        <w:t>Самообследование</w:t>
      </w:r>
      <w:proofErr w:type="spellEnd"/>
      <w:r w:rsidRPr="000C4A44">
        <w:rPr>
          <w:rFonts w:ascii="Times New Roman" w:eastAsia="Times New Roman" w:hAnsi="Times New Roman" w:cs="Times New Roman"/>
          <w:sz w:val="24"/>
          <w:szCs w:val="24"/>
        </w:rPr>
        <w:t xml:space="preserve"> МАОУ СШ № 150 проводится в соответствии с </w:t>
      </w:r>
      <w:hyperlink r:id="rId10">
        <w:r w:rsidRPr="000C4A44">
          <w:rPr>
            <w:rFonts w:ascii="Times New Roman" w:eastAsia="Times New Roman" w:hAnsi="Times New Roman" w:cs="Times New Roman"/>
            <w:color w:val="000000"/>
            <w:sz w:val="24"/>
            <w:szCs w:val="24"/>
          </w:rPr>
          <w:t>пунктом 3 части 2 статьи 29</w:t>
        </w:r>
      </w:hyperlink>
      <w:r w:rsidRPr="000C4A44">
        <w:rPr>
          <w:rFonts w:ascii="Times New Roman" w:eastAsia="Times New Roman" w:hAnsi="Times New Roman" w:cs="Times New Roman"/>
          <w:b/>
          <w:sz w:val="24"/>
          <w:szCs w:val="24"/>
        </w:rPr>
        <w:t xml:space="preserve"> </w:t>
      </w:r>
      <w:r w:rsidRPr="000C4A44">
        <w:rPr>
          <w:rFonts w:ascii="Times New Roman" w:eastAsia="Times New Roman" w:hAnsi="Times New Roman" w:cs="Times New Roman"/>
          <w:sz w:val="24"/>
          <w:szCs w:val="24"/>
        </w:rPr>
        <w:t>Федерального закона от 29 декабря 2012 г. N 273-ФЗ "Об образовании в Российской Федерации</w:t>
      </w:r>
      <w:r w:rsidRPr="000C4A44">
        <w:rPr>
          <w:rFonts w:ascii="Times New Roman" w:eastAsia="Times New Roman" w:hAnsi="Times New Roman" w:cs="Times New Roman"/>
          <w:b/>
          <w:sz w:val="24"/>
          <w:szCs w:val="24"/>
        </w:rPr>
        <w:t xml:space="preserve">", </w:t>
      </w:r>
      <w:hyperlink r:id="rId11">
        <w:r w:rsidRPr="000C4A44">
          <w:rPr>
            <w:rFonts w:ascii="Times New Roman" w:eastAsia="Times New Roman" w:hAnsi="Times New Roman" w:cs="Times New Roman"/>
            <w:color w:val="000000"/>
            <w:sz w:val="24"/>
            <w:szCs w:val="24"/>
          </w:rPr>
          <w:t>Приказом Министерства образования и науки РФ от 14 июня 2013 г. N 462</w:t>
        </w:r>
        <w:r w:rsidRPr="000C4A44">
          <w:rPr>
            <w:rFonts w:ascii="Times New Roman" w:eastAsia="Times New Roman" w:hAnsi="Times New Roman" w:cs="Times New Roman"/>
            <w:color w:val="000000"/>
            <w:sz w:val="24"/>
            <w:szCs w:val="24"/>
          </w:rPr>
          <w:br/>
          <w:t xml:space="preserve">"Об утверждении Порядка проведения </w:t>
        </w:r>
        <w:proofErr w:type="spellStart"/>
        <w:r w:rsidRPr="000C4A44">
          <w:rPr>
            <w:rFonts w:ascii="Times New Roman" w:eastAsia="Times New Roman" w:hAnsi="Times New Roman" w:cs="Times New Roman"/>
            <w:color w:val="000000"/>
            <w:sz w:val="24"/>
            <w:szCs w:val="24"/>
          </w:rPr>
          <w:t>самообследования</w:t>
        </w:r>
        <w:proofErr w:type="spellEnd"/>
        <w:r w:rsidRPr="000C4A44">
          <w:rPr>
            <w:rFonts w:ascii="Times New Roman" w:eastAsia="Times New Roman" w:hAnsi="Times New Roman" w:cs="Times New Roman"/>
            <w:color w:val="000000"/>
            <w:sz w:val="24"/>
            <w:szCs w:val="24"/>
          </w:rPr>
          <w:t xml:space="preserve"> образовательной организацией"</w:t>
        </w:r>
      </w:hyperlink>
      <w:r w:rsidRPr="000C4A44">
        <w:rPr>
          <w:rFonts w:ascii="Times New Roman" w:eastAsia="Times New Roman" w:hAnsi="Times New Roman" w:cs="Times New Roman"/>
          <w:sz w:val="24"/>
          <w:szCs w:val="24"/>
        </w:rPr>
        <w:t xml:space="preserve"> (с изменениями и дополнениями от 14 декабря 2017 г.), Приказом Министерства образования и науки РФ от 10 декабря 2013 г. N 1324 "Об утверждении показателей деятельности образовательной организации, подлежащей </w:t>
      </w:r>
      <w:proofErr w:type="spellStart"/>
      <w:r w:rsidRPr="000C4A44">
        <w:rPr>
          <w:rFonts w:ascii="Times New Roman" w:eastAsia="Times New Roman" w:hAnsi="Times New Roman" w:cs="Times New Roman"/>
          <w:sz w:val="24"/>
          <w:szCs w:val="24"/>
        </w:rPr>
        <w:t>самообследованию</w:t>
      </w:r>
      <w:proofErr w:type="spellEnd"/>
      <w:r w:rsidRPr="000C4A44">
        <w:rPr>
          <w:rFonts w:ascii="Times New Roman" w:eastAsia="Times New Roman" w:hAnsi="Times New Roman" w:cs="Times New Roman"/>
          <w:sz w:val="24"/>
          <w:szCs w:val="24"/>
        </w:rPr>
        <w:t xml:space="preserve">" с изменениями и дополнениями от 15 февраля 2017 г.,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 от 2 февраля 2016 г., 27 ноября 2017 г., Положением о порядке проведения </w:t>
      </w:r>
      <w:proofErr w:type="spellStart"/>
      <w:r w:rsidRPr="000C4A44">
        <w:rPr>
          <w:rFonts w:ascii="Times New Roman" w:eastAsia="Times New Roman" w:hAnsi="Times New Roman" w:cs="Times New Roman"/>
          <w:sz w:val="24"/>
          <w:szCs w:val="24"/>
        </w:rPr>
        <w:t>самообследования</w:t>
      </w:r>
      <w:proofErr w:type="spellEnd"/>
      <w:r w:rsidRPr="000C4A44">
        <w:rPr>
          <w:rFonts w:ascii="Times New Roman" w:eastAsia="Times New Roman" w:hAnsi="Times New Roman" w:cs="Times New Roman"/>
          <w:sz w:val="24"/>
          <w:szCs w:val="24"/>
        </w:rPr>
        <w:t xml:space="preserve">, с целью оценки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анализа показателей деятельности организации, подлежащей </w:t>
      </w:r>
      <w:proofErr w:type="spellStart"/>
      <w:r w:rsidRPr="000C4A44">
        <w:rPr>
          <w:rFonts w:ascii="Times New Roman" w:eastAsia="Times New Roman" w:hAnsi="Times New Roman" w:cs="Times New Roman"/>
          <w:sz w:val="24"/>
          <w:szCs w:val="24"/>
        </w:rPr>
        <w:t>самообследованию</w:t>
      </w:r>
      <w:proofErr w:type="spellEnd"/>
      <w:r w:rsidRPr="000C4A44">
        <w:rPr>
          <w:rFonts w:ascii="Times New Roman" w:eastAsia="Times New Roman" w:hAnsi="Times New Roman" w:cs="Times New Roman"/>
          <w:sz w:val="24"/>
          <w:szCs w:val="24"/>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1869" w:rsidRDefault="00701869" w:rsidP="007C2C3B">
      <w:pPr>
        <w:widowControl w:val="0"/>
        <w:spacing w:after="0" w:line="240" w:lineRule="auto"/>
        <w:ind w:firstLine="709"/>
        <w:jc w:val="both"/>
        <w:rPr>
          <w:rFonts w:ascii="Times New Roman" w:eastAsia="Times New Roman" w:hAnsi="Times New Roman" w:cs="Times New Roman"/>
          <w:b/>
          <w:sz w:val="24"/>
          <w:szCs w:val="24"/>
          <w:highlight w:val="yellow"/>
        </w:rPr>
      </w:pPr>
    </w:p>
    <w:p w:rsidR="00701869" w:rsidRPr="000C4A44" w:rsidRDefault="00E37241" w:rsidP="007C2C3B">
      <w:pPr>
        <w:widowControl w:val="0"/>
        <w:spacing w:after="0" w:line="240" w:lineRule="auto"/>
        <w:ind w:firstLine="709"/>
        <w:jc w:val="center"/>
        <w:rPr>
          <w:rFonts w:ascii="Times New Roman" w:eastAsia="Times New Roman" w:hAnsi="Times New Roman" w:cs="Times New Roman"/>
          <w:b/>
          <w:sz w:val="24"/>
          <w:szCs w:val="24"/>
        </w:rPr>
      </w:pPr>
      <w:r w:rsidRPr="000C4A44">
        <w:rPr>
          <w:rFonts w:ascii="Times New Roman" w:eastAsia="Times New Roman" w:hAnsi="Times New Roman" w:cs="Times New Roman"/>
          <w:b/>
          <w:sz w:val="24"/>
          <w:szCs w:val="24"/>
        </w:rPr>
        <w:t>Основные сведения об образовательном учреждении</w:t>
      </w:r>
    </w:p>
    <w:p w:rsidR="00701869" w:rsidRPr="000C4A44" w:rsidRDefault="00E37241" w:rsidP="007C2C3B">
      <w:pPr>
        <w:widowControl w:val="0"/>
        <w:spacing w:after="0" w:line="240" w:lineRule="auto"/>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ab/>
        <w:t xml:space="preserve">Муниципальное автономное общеобразовательное учреждение «Средняя школа № 150 имени Героя Советского Союза В.С. Молокова» действует на основании новой редакции устава учреждения, утвержденного приказом ГУО администрации г. Красноярска № 67/у от 20.09.2017. Учредитель: муниципальное образование город Красноярск. Приказ Главного управления образования администрации города Красноярска «О переименовании и утверждении изменений, вносимых в Устав образовательного учреждения» №143/у от 04.09.2018 года. </w:t>
      </w:r>
    </w:p>
    <w:p w:rsidR="00701869" w:rsidRPr="000C4A44" w:rsidRDefault="00E37241" w:rsidP="007C2C3B">
      <w:pPr>
        <w:widowControl w:val="0"/>
        <w:spacing w:after="0" w:line="240" w:lineRule="auto"/>
        <w:ind w:firstLine="709"/>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Учреждение имеет свидетельство ОГРН 1082468013605, ИНН 2465206600.</w:t>
      </w:r>
    </w:p>
    <w:p w:rsidR="00701869" w:rsidRPr="000C4A44" w:rsidRDefault="00E37241" w:rsidP="007C2C3B">
      <w:pPr>
        <w:widowControl w:val="0"/>
        <w:spacing w:after="0" w:line="240" w:lineRule="auto"/>
        <w:ind w:firstLine="709"/>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 xml:space="preserve">Право собственности на землю (постоянное пользование) определено свидетельством о государственной регистрации права, выданное Управлением Федеральной службы государственной регистрации, кадастра и картографии по Красноярскому краю (свидетельство № 24ЕМ 127601 от 16.03.2016 г.). </w:t>
      </w:r>
    </w:p>
    <w:p w:rsidR="00701869" w:rsidRPr="000C4A44" w:rsidRDefault="00E37241" w:rsidP="007C2C3B">
      <w:pPr>
        <w:widowControl w:val="0"/>
        <w:shd w:val="clear" w:color="auto" w:fill="FFFFFF"/>
        <w:spacing w:after="0" w:line="240" w:lineRule="auto"/>
        <w:ind w:left="41" w:firstLine="709"/>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 xml:space="preserve">Право оперативного управления имуществом (нежилое здание) определено свидетельством о государственной регистрации права, выданное Управлением Федеральной службы государственной регистрации, кадастра и картографии по Красноярскому краю (свидетельство № 24ЕМ 206063 от 16.03.2016 г.). </w:t>
      </w:r>
    </w:p>
    <w:p w:rsidR="00701869" w:rsidRPr="000C4A44" w:rsidRDefault="00E37241" w:rsidP="007C2C3B">
      <w:pPr>
        <w:widowControl w:val="0"/>
        <w:spacing w:after="0" w:line="240" w:lineRule="auto"/>
        <w:ind w:firstLine="709"/>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Муниципальное автономное общеобразовательное учреждение «Средняя школа № 150 имени Героя Советского Союза В.С. Молокова» осуществляет образовательную деятельность на основании лицензии на осуществление образовательной деятельности: серия 24Л01 № 0002647, регистрационный номер 9427-л от 01.11.2017 г., выданной Министерством образования Красноярского края.</w:t>
      </w:r>
    </w:p>
    <w:p w:rsidR="00701869" w:rsidRPr="000C4A44" w:rsidRDefault="00E37241" w:rsidP="007C2C3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C4A44">
        <w:rPr>
          <w:rFonts w:ascii="Times New Roman" w:eastAsia="Times New Roman" w:hAnsi="Times New Roman" w:cs="Times New Roman"/>
          <w:sz w:val="24"/>
          <w:szCs w:val="24"/>
        </w:rPr>
        <w:t>Муниципальное автономное общеобразовательное учреждение «Средняя школа № 150 имени Героя Советского Союза В.С. Молокова» имеет Свидетельство о государственной аккредитации: серия 24А01 № 0001293, регистрационный номер №4833 от 14.11.2017 г., выданное Министерством образования Красноярского края. Учреждению установлен государственный статус –</w:t>
      </w:r>
      <w:r w:rsidRPr="000C4A44">
        <w:rPr>
          <w:rFonts w:ascii="Times New Roman" w:eastAsia="Times New Roman" w:hAnsi="Times New Roman" w:cs="Times New Roman"/>
          <w:color w:val="FF0000"/>
          <w:sz w:val="24"/>
          <w:szCs w:val="24"/>
        </w:rPr>
        <w:t xml:space="preserve"> </w:t>
      </w:r>
      <w:r w:rsidRPr="000C4A44">
        <w:rPr>
          <w:rFonts w:ascii="Times New Roman" w:eastAsia="Times New Roman" w:hAnsi="Times New Roman" w:cs="Times New Roman"/>
          <w:sz w:val="24"/>
          <w:szCs w:val="24"/>
        </w:rPr>
        <w:t xml:space="preserve">муниципальное автономное </w:t>
      </w:r>
      <w:r w:rsidRPr="000C4A44">
        <w:rPr>
          <w:rFonts w:ascii="Times New Roman" w:eastAsia="Times New Roman" w:hAnsi="Times New Roman" w:cs="Times New Roman"/>
          <w:sz w:val="24"/>
          <w:szCs w:val="24"/>
        </w:rPr>
        <w:lastRenderedPageBreak/>
        <w:t>общеобразовательное учреждение «Средняя школа № 150 имени Героя Советского Союза В.С. Молокова». В соответствии с установленным государственным статусом учреждение реализует образовательные программы начального общего, основного общего, среднего общего образования.</w:t>
      </w:r>
    </w:p>
    <w:tbl>
      <w:tblPr>
        <w:tblStyle w:val="af6"/>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969"/>
      </w:tblGrid>
      <w:tr w:rsidR="00701869" w:rsidRPr="00C37CA3" w:rsidTr="00C37CA3">
        <w:trPr>
          <w:jc w:val="center"/>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01869" w:rsidRPr="00C37CA3" w:rsidRDefault="00E37241" w:rsidP="007C2C3B">
            <w:pPr>
              <w:jc w:val="both"/>
              <w:rPr>
                <w:rFonts w:ascii="Times New Roman" w:eastAsia="Times New Roman" w:hAnsi="Times New Roman" w:cs="Times New Roman"/>
                <w:color w:val="000000" w:themeColor="text1"/>
                <w:sz w:val="24"/>
                <w:szCs w:val="24"/>
                <w:shd w:val="clear" w:color="auto" w:fill="6AA84F"/>
              </w:rPr>
            </w:pPr>
            <w:r w:rsidRPr="00C37CA3">
              <w:rPr>
                <w:rFonts w:ascii="Times New Roman" w:eastAsia="Times New Roman" w:hAnsi="Times New Roman" w:cs="Times New Roman"/>
                <w:color w:val="000000" w:themeColor="text1"/>
                <w:sz w:val="24"/>
                <w:szCs w:val="24"/>
                <w:shd w:val="clear" w:color="auto" w:fill="6AA84F"/>
              </w:rPr>
              <w:t>Образовательные программы, указанные в приложении к действующей лицензии</w:t>
            </w:r>
          </w:p>
        </w:tc>
      </w:tr>
      <w:tr w:rsidR="00701869" w:rsidRPr="00C37CA3">
        <w:trPr>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both"/>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Виды основных общеобразовательных программ</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both"/>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Нормативный срок освоения образовательных программ</w:t>
            </w:r>
          </w:p>
        </w:tc>
      </w:tr>
      <w:tr w:rsidR="00701869" w:rsidRPr="00C37CA3">
        <w:trPr>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both"/>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Программа начального общего образования</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4 года</w:t>
            </w:r>
          </w:p>
        </w:tc>
      </w:tr>
      <w:tr w:rsidR="00701869" w:rsidRPr="00C37CA3">
        <w:trPr>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both"/>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Программа основного общего образования</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5 лет</w:t>
            </w:r>
          </w:p>
        </w:tc>
      </w:tr>
      <w:tr w:rsidR="00701869" w:rsidRPr="00C37CA3">
        <w:trPr>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both"/>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Программа среднего общего образования</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2 года</w:t>
            </w:r>
          </w:p>
        </w:tc>
      </w:tr>
      <w:tr w:rsidR="00701869" w:rsidRPr="00C37CA3">
        <w:trPr>
          <w:trHeight w:val="503"/>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Программы дополнительного образования по направлениям:</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701869" w:rsidP="007C2C3B">
            <w:pPr>
              <w:jc w:val="center"/>
              <w:rPr>
                <w:rFonts w:ascii="Times New Roman" w:eastAsia="Times New Roman" w:hAnsi="Times New Roman" w:cs="Times New Roman"/>
                <w:color w:val="000000"/>
                <w:sz w:val="24"/>
                <w:szCs w:val="24"/>
                <w:shd w:val="clear" w:color="auto" w:fill="6AA84F"/>
              </w:rPr>
            </w:pPr>
          </w:p>
          <w:p w:rsidR="00701869" w:rsidRPr="00C37CA3" w:rsidRDefault="00701869" w:rsidP="007C2C3B">
            <w:pPr>
              <w:jc w:val="center"/>
              <w:rPr>
                <w:rFonts w:ascii="Times New Roman" w:eastAsia="Times New Roman" w:hAnsi="Times New Roman" w:cs="Times New Roman"/>
                <w:color w:val="000000"/>
                <w:sz w:val="24"/>
                <w:szCs w:val="24"/>
                <w:shd w:val="clear" w:color="auto" w:fill="6AA84F"/>
              </w:rPr>
            </w:pPr>
          </w:p>
        </w:tc>
      </w:tr>
      <w:tr w:rsidR="00701869" w:rsidRPr="00C37CA3">
        <w:trPr>
          <w:trHeight w:val="299"/>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Художественно-эстетическому</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C37CA3">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Социально-педагогическому</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C37CA3">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Физкультурно-спортивному</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C37CA3">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Эколого-биологическому</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C37CA3">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 xml:space="preserve">Естественнонаучному </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C37CA3">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Туристско-краеведческому</w:t>
            </w:r>
          </w:p>
        </w:tc>
        <w:tc>
          <w:tcPr>
            <w:tcW w:w="3969"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r w:rsidR="00701869" w:rsidRPr="000C4A44">
        <w:trPr>
          <w:trHeight w:val="241"/>
          <w:jc w:val="center"/>
        </w:trPr>
        <w:tc>
          <w:tcPr>
            <w:tcW w:w="5495" w:type="dxa"/>
            <w:tcBorders>
              <w:top w:val="single" w:sz="4" w:space="0" w:color="000000"/>
              <w:left w:val="single" w:sz="4" w:space="0" w:color="000000"/>
              <w:bottom w:val="single" w:sz="4" w:space="0" w:color="000000"/>
              <w:right w:val="single" w:sz="4" w:space="0" w:color="000000"/>
            </w:tcBorders>
          </w:tcPr>
          <w:p w:rsidR="00701869" w:rsidRPr="00C37CA3" w:rsidRDefault="00E37241" w:rsidP="007C2C3B">
            <w:pPr>
              <w:widowControl w:val="0"/>
              <w:shd w:val="clear" w:color="auto" w:fill="FFFFFF"/>
              <w:jc w:val="both"/>
              <w:rPr>
                <w:rFonts w:ascii="Times New Roman" w:eastAsia="Times New Roman" w:hAnsi="Times New Roman" w:cs="Times New Roman"/>
                <w:sz w:val="24"/>
                <w:szCs w:val="24"/>
                <w:shd w:val="clear" w:color="auto" w:fill="6AA84F"/>
              </w:rPr>
            </w:pPr>
            <w:r w:rsidRPr="00C37CA3">
              <w:rPr>
                <w:rFonts w:ascii="Times New Roman" w:eastAsia="Times New Roman" w:hAnsi="Times New Roman" w:cs="Times New Roman"/>
                <w:sz w:val="24"/>
                <w:szCs w:val="24"/>
                <w:shd w:val="clear" w:color="auto" w:fill="6AA84F"/>
              </w:rPr>
              <w:t>Робототехнике</w:t>
            </w:r>
          </w:p>
        </w:tc>
        <w:tc>
          <w:tcPr>
            <w:tcW w:w="3969" w:type="dxa"/>
            <w:tcBorders>
              <w:top w:val="single" w:sz="4" w:space="0" w:color="000000"/>
              <w:left w:val="single" w:sz="4" w:space="0" w:color="000000"/>
              <w:bottom w:val="single" w:sz="4" w:space="0" w:color="000000"/>
              <w:right w:val="single" w:sz="4" w:space="0" w:color="000000"/>
            </w:tcBorders>
          </w:tcPr>
          <w:p w:rsidR="00701869" w:rsidRPr="000C4A44" w:rsidRDefault="00E37241" w:rsidP="007C2C3B">
            <w:pPr>
              <w:jc w:val="center"/>
              <w:rPr>
                <w:rFonts w:ascii="Times New Roman" w:eastAsia="Times New Roman" w:hAnsi="Times New Roman" w:cs="Times New Roman"/>
                <w:color w:val="000000"/>
                <w:sz w:val="24"/>
                <w:szCs w:val="24"/>
                <w:shd w:val="clear" w:color="auto" w:fill="6AA84F"/>
              </w:rPr>
            </w:pPr>
            <w:r w:rsidRPr="00C37CA3">
              <w:rPr>
                <w:rFonts w:ascii="Times New Roman" w:eastAsia="Times New Roman" w:hAnsi="Times New Roman" w:cs="Times New Roman"/>
                <w:color w:val="000000"/>
                <w:sz w:val="24"/>
                <w:szCs w:val="24"/>
                <w:shd w:val="clear" w:color="auto" w:fill="6AA84F"/>
              </w:rPr>
              <w:t>1 год</w:t>
            </w:r>
          </w:p>
        </w:tc>
      </w:tr>
    </w:tbl>
    <w:p w:rsidR="00701869" w:rsidRPr="000C4A44" w:rsidRDefault="00701869" w:rsidP="007C2C3B">
      <w:pPr>
        <w:spacing w:after="0" w:line="240" w:lineRule="auto"/>
        <w:jc w:val="both"/>
        <w:rPr>
          <w:rFonts w:ascii="Times New Roman" w:eastAsia="Times New Roman" w:hAnsi="Times New Roman" w:cs="Times New Roman"/>
          <w:color w:val="000000"/>
          <w:sz w:val="24"/>
          <w:szCs w:val="24"/>
        </w:rPr>
      </w:pPr>
    </w:p>
    <w:p w:rsidR="00701869" w:rsidRPr="000C4A44" w:rsidRDefault="00E37241" w:rsidP="007C2C3B">
      <w:pPr>
        <w:spacing w:after="0" w:line="240" w:lineRule="auto"/>
        <w:ind w:firstLine="708"/>
        <w:jc w:val="center"/>
        <w:rPr>
          <w:rFonts w:ascii="Times New Roman" w:eastAsia="Times New Roman" w:hAnsi="Times New Roman" w:cs="Times New Roman"/>
          <w:b/>
          <w:color w:val="000000"/>
          <w:sz w:val="24"/>
          <w:szCs w:val="24"/>
        </w:rPr>
      </w:pPr>
      <w:r w:rsidRPr="000C4A44">
        <w:rPr>
          <w:rFonts w:ascii="Times New Roman" w:eastAsia="Times New Roman" w:hAnsi="Times New Roman" w:cs="Times New Roman"/>
          <w:b/>
          <w:color w:val="000000"/>
          <w:sz w:val="24"/>
          <w:szCs w:val="24"/>
        </w:rPr>
        <w:t>Система управления</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Управление МАОУ СШ № 150 осуществляется в соответствии с нормативными правовыми актами Российской Федерации и города Красноярска и Уставом. Управление осуществляется на основе сочетания принципов единоначалия и коллегиальности. Единоличным исполнительным органом Учреждения является Директор. Заместители руковод</w:t>
      </w:r>
      <w:r w:rsidR="005B4763">
        <w:rPr>
          <w:rFonts w:ascii="Times New Roman" w:eastAsia="Times New Roman" w:hAnsi="Times New Roman" w:cs="Times New Roman"/>
          <w:color w:val="000000"/>
          <w:sz w:val="24"/>
          <w:szCs w:val="24"/>
        </w:rPr>
        <w:t>ителя назначаются на должность р</w:t>
      </w:r>
      <w:r w:rsidRPr="000C4A44">
        <w:rPr>
          <w:rFonts w:ascii="Times New Roman" w:eastAsia="Times New Roman" w:hAnsi="Times New Roman" w:cs="Times New Roman"/>
          <w:color w:val="000000"/>
          <w:sz w:val="24"/>
          <w:szCs w:val="24"/>
        </w:rPr>
        <w:t xml:space="preserve">уководителем </w:t>
      </w:r>
      <w:r w:rsidR="005B4763">
        <w:rPr>
          <w:rFonts w:ascii="Times New Roman" w:eastAsia="Times New Roman" w:hAnsi="Times New Roman" w:cs="Times New Roman"/>
          <w:color w:val="000000"/>
          <w:sz w:val="24"/>
          <w:szCs w:val="24"/>
        </w:rPr>
        <w:t>у</w:t>
      </w:r>
      <w:r w:rsidRPr="000C4A44">
        <w:rPr>
          <w:rFonts w:ascii="Times New Roman" w:eastAsia="Times New Roman" w:hAnsi="Times New Roman" w:cs="Times New Roman"/>
          <w:color w:val="000000"/>
          <w:sz w:val="24"/>
          <w:szCs w:val="24"/>
        </w:rPr>
        <w:t>чреждения по согласованию с Учредителем. Руководитель имеет право передать часть своих полномочий заместителям.</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Коллегиальными органами управления школы являются:</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Наблюдательный совет</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Управляющий Совет</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Педагогический совет</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Методический совет</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Родительский комитет Школы </w:t>
      </w:r>
    </w:p>
    <w:p w:rsidR="00701869" w:rsidRPr="000C4A44"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Общее собрание трудового коллектива</w:t>
      </w:r>
    </w:p>
    <w:p w:rsidR="00701869" w:rsidRDefault="00E37241" w:rsidP="007C2C3B">
      <w:pPr>
        <w:spacing w:after="0" w:line="240" w:lineRule="auto"/>
        <w:ind w:firstLine="709"/>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Совет старшеклассников</w:t>
      </w:r>
    </w:p>
    <w:p w:rsidR="000D3797" w:rsidRPr="000C4A44" w:rsidRDefault="000D3797" w:rsidP="007C2C3B">
      <w:pPr>
        <w:spacing w:after="0" w:line="240" w:lineRule="auto"/>
        <w:ind w:firstLine="709"/>
        <w:jc w:val="both"/>
        <w:rPr>
          <w:rFonts w:ascii="Times New Roman" w:eastAsia="Times New Roman" w:hAnsi="Times New Roman" w:cs="Times New Roman"/>
          <w:color w:val="000000"/>
          <w:sz w:val="24"/>
          <w:szCs w:val="24"/>
        </w:rPr>
      </w:pPr>
    </w:p>
    <w:tbl>
      <w:tblPr>
        <w:tblStyle w:val="af7"/>
        <w:tblW w:w="12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7280"/>
      </w:tblGrid>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Наименование органа управления </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Функции </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Директор</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Контролирует работу и обеспечивает эффективное</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взаимодействие структурных подразделений образовательной</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организации, утверждает штатное расписание, отчетные документы</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организации, осуществляет общее руководство МАОУ СШ № 150.</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Наблюдательный совет</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Рассматривает вопросы:</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проект плана финансово-хозяйственной деятельности школы; проекты отчётов о деятельности Школы и об использовании имущества, об исполнении плана финансово-хозяйственной деятельности, годовой бухгалтерской отчётности; </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утверждает план закупок.</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Управляющий Совет</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Принимает Программу развития Школы; согласовывает режим </w:t>
            </w:r>
            <w:proofErr w:type="gramStart"/>
            <w:r w:rsidRPr="000C4A44">
              <w:rPr>
                <w:rFonts w:ascii="Times New Roman" w:eastAsia="Times New Roman" w:hAnsi="Times New Roman" w:cs="Times New Roman"/>
                <w:color w:val="000000"/>
                <w:sz w:val="24"/>
                <w:szCs w:val="24"/>
              </w:rPr>
              <w:t>занятий</w:t>
            </w:r>
            <w:proofErr w:type="gramEnd"/>
            <w:r w:rsidRPr="000C4A44">
              <w:rPr>
                <w:rFonts w:ascii="Times New Roman" w:eastAsia="Times New Roman" w:hAnsi="Times New Roman" w:cs="Times New Roman"/>
                <w:color w:val="000000"/>
                <w:sz w:val="24"/>
                <w:szCs w:val="24"/>
              </w:rPr>
              <w:t xml:space="preserve"> обучающихся; рассматривает жалобы и заявления обучающихся, родителей (законных представителей) на действия (или бездействия) педагогического и административного персонала Школы; содействует привлечению внебюджетных для обеспечения деятельности и развития Школы, определение направлений и порядка их расходования.</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Педагогический совет</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Осуществляет текущее руководство образовательной деятельностью, в том числе рассматривает вопросы:</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разрабатывает образовательные программы школы, согласовывает план работы на следующий год, принимает решения по любым вопросам, касающимся содержания образования: </w:t>
            </w:r>
            <w:r w:rsidRPr="000C4A44">
              <w:rPr>
                <w:rFonts w:ascii="Times New Roman" w:eastAsia="Times New Roman" w:hAnsi="Times New Roman" w:cs="Times New Roman"/>
                <w:sz w:val="24"/>
                <w:szCs w:val="24"/>
              </w:rPr>
              <w:t>выбора учебников, учебных пособий, средств обучения и воспитания; материально-технического обеспечения образовательного процесса; иные вопросы.</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Методический совет</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Разрабатывает программу развития; согласовывает рабочие программы учебных предметов, курсов, дисциплин; руководит подготовкой и проведением НПК, семинаров и др.; разрабатывает положения о конкурсах и фестивалях педагогического мастерства; организует работу по повышению квалификации педагогических </w:t>
            </w:r>
            <w:r w:rsidRPr="000C4A44">
              <w:rPr>
                <w:rFonts w:ascii="Times New Roman" w:eastAsia="Times New Roman" w:hAnsi="Times New Roman" w:cs="Times New Roman"/>
                <w:color w:val="000000"/>
                <w:sz w:val="24"/>
                <w:szCs w:val="24"/>
              </w:rPr>
              <w:lastRenderedPageBreak/>
              <w:t>работников, развитию их творческой инициативы, обобщению и распространению опыта инновационной деятельности; организует работу педагогического совета и готовит проекты документов к ним.</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lastRenderedPageBreak/>
              <w:t xml:space="preserve"> Родительский комитет Школы </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Полномочия:</w:t>
            </w:r>
          </w:p>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содействует директору в совершенствовании условий для осуществления образовательной деятельности, охраны жизни и здоровья обучающихся; организует работу с родителями (законными представителями) обучающихся по разъяснению их прав и обязанностей; взаимодействует с общественными организациями по вопросу пропаганды школьных традиций, уклада; 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p>
        </w:tc>
      </w:tr>
      <w:tr w:rsidR="00701869" w:rsidRPr="000C4A44">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Общее собрание трудового коллектива</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Обсуждает «Коллективный договор», «Правила внутреннего распорядка», разрабатывает и утверждает Устав Школы; обсуждает поведение или отдельные поступки членов коллектива Школы при совершении ими нарушения Устава школы и (или) правил внутреннего распорядка.</w:t>
            </w:r>
          </w:p>
        </w:tc>
      </w:tr>
      <w:tr w:rsidR="00701869">
        <w:trPr>
          <w:jc w:val="center"/>
        </w:trPr>
        <w:tc>
          <w:tcPr>
            <w:tcW w:w="4733"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 Совет старшеклассников</w:t>
            </w:r>
          </w:p>
        </w:tc>
        <w:tc>
          <w:tcPr>
            <w:tcW w:w="7280" w:type="dxa"/>
          </w:tcPr>
          <w:p w:rsidR="00701869" w:rsidRPr="000C4A44" w:rsidRDefault="00E37241" w:rsidP="007C2C3B">
            <w:pPr>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Представляет ученические инициативы для внесения в план работы школы; обсуждает поведение и (или) отдельные поступки обучающихся Школы при нарушении Устава школы и (или) правил поведения для обучающихся; избирает членов в Управляющий совет Школы; заслушивает отчет председателя Совета старшеклассников по итогам года и принимает план работы Совета старшеклассников на следующий год.</w:t>
            </w:r>
          </w:p>
        </w:tc>
      </w:tr>
    </w:tbl>
    <w:p w:rsidR="00701869" w:rsidRDefault="00701869" w:rsidP="007C2C3B">
      <w:pPr>
        <w:spacing w:after="0" w:line="240" w:lineRule="auto"/>
        <w:jc w:val="both"/>
        <w:rPr>
          <w:rFonts w:ascii="Times New Roman" w:eastAsia="Times New Roman" w:hAnsi="Times New Roman" w:cs="Times New Roman"/>
          <w:color w:val="000000"/>
          <w:sz w:val="24"/>
          <w:szCs w:val="24"/>
          <w:highlight w:val="yellow"/>
        </w:rPr>
      </w:pPr>
    </w:p>
    <w:p w:rsidR="00F11ED6" w:rsidRDefault="00F11ED6" w:rsidP="007C2C3B">
      <w:pPr>
        <w:pStyle w:val="a8"/>
        <w:spacing w:after="0" w:line="240" w:lineRule="auto"/>
        <w:ind w:left="0" w:firstLine="851"/>
        <w:jc w:val="both"/>
        <w:rPr>
          <w:rFonts w:ascii="Times New Roman" w:eastAsia="Times New Roman" w:hAnsi="Times New Roman" w:cs="Times New Roman"/>
          <w:sz w:val="24"/>
          <w:szCs w:val="24"/>
        </w:rPr>
      </w:pPr>
      <w:r w:rsidRPr="00C37CA3">
        <w:rPr>
          <w:rFonts w:ascii="Times New Roman" w:eastAsia="Times New Roman" w:hAnsi="Times New Roman" w:cs="Times New Roman"/>
          <w:sz w:val="24"/>
          <w:szCs w:val="24"/>
        </w:rPr>
        <w:t>В 202</w:t>
      </w:r>
      <w:r w:rsidR="005B4763">
        <w:rPr>
          <w:rFonts w:ascii="Times New Roman" w:eastAsia="Times New Roman" w:hAnsi="Times New Roman" w:cs="Times New Roman"/>
          <w:sz w:val="24"/>
          <w:szCs w:val="24"/>
        </w:rPr>
        <w:t xml:space="preserve">1 году </w:t>
      </w:r>
      <w:r w:rsidRPr="00C37CA3">
        <w:rPr>
          <w:rFonts w:ascii="Times New Roman" w:eastAsia="Times New Roman" w:hAnsi="Times New Roman" w:cs="Times New Roman"/>
          <w:sz w:val="24"/>
          <w:szCs w:val="24"/>
        </w:rPr>
        <w:t>школ</w:t>
      </w:r>
      <w:r w:rsidR="005B4763">
        <w:rPr>
          <w:rFonts w:ascii="Times New Roman" w:eastAsia="Times New Roman" w:hAnsi="Times New Roman" w:cs="Times New Roman"/>
          <w:sz w:val="24"/>
          <w:szCs w:val="24"/>
        </w:rPr>
        <w:t>а</w:t>
      </w:r>
      <w:r w:rsidRPr="00C37CA3">
        <w:rPr>
          <w:rFonts w:ascii="Times New Roman" w:eastAsia="Times New Roman" w:hAnsi="Times New Roman" w:cs="Times New Roman"/>
          <w:sz w:val="24"/>
          <w:szCs w:val="24"/>
        </w:rPr>
        <w:t xml:space="preserve"> </w:t>
      </w:r>
      <w:r w:rsidR="005B4763">
        <w:rPr>
          <w:rFonts w:ascii="Times New Roman" w:eastAsia="Times New Roman" w:hAnsi="Times New Roman" w:cs="Times New Roman"/>
          <w:sz w:val="24"/>
          <w:szCs w:val="24"/>
        </w:rPr>
        <w:t>функционировала так же, как и в 2020 году,</w:t>
      </w:r>
      <w:r w:rsidRPr="00C37CA3">
        <w:rPr>
          <w:rFonts w:ascii="Times New Roman" w:eastAsia="Times New Roman" w:hAnsi="Times New Roman" w:cs="Times New Roman"/>
          <w:sz w:val="24"/>
          <w:szCs w:val="24"/>
        </w:rPr>
        <w:t xml:space="preserve"> </w:t>
      </w:r>
      <w:r w:rsidR="005B4763">
        <w:rPr>
          <w:rFonts w:ascii="Times New Roman" w:eastAsia="Times New Roman" w:hAnsi="Times New Roman" w:cs="Times New Roman"/>
          <w:sz w:val="24"/>
          <w:szCs w:val="24"/>
        </w:rPr>
        <w:t>на основе</w:t>
      </w:r>
      <w:r w:rsidRPr="00C37CA3">
        <w:rPr>
          <w:rFonts w:ascii="Times New Roman" w:eastAsia="Times New Roman" w:hAnsi="Times New Roman" w:cs="Times New Roman"/>
          <w:sz w:val="24"/>
          <w:szCs w:val="24"/>
        </w:rPr>
        <w:t xml:space="preserve"> использовани</w:t>
      </w:r>
      <w:r w:rsidR="005B4763">
        <w:rPr>
          <w:rFonts w:ascii="Times New Roman" w:eastAsia="Times New Roman" w:hAnsi="Times New Roman" w:cs="Times New Roman"/>
          <w:sz w:val="24"/>
          <w:szCs w:val="24"/>
        </w:rPr>
        <w:t>я</w:t>
      </w:r>
      <w:r w:rsidRPr="00C37CA3">
        <w:rPr>
          <w:rFonts w:ascii="Times New Roman" w:eastAsia="Times New Roman" w:hAnsi="Times New Roman" w:cs="Times New Roman"/>
          <w:sz w:val="24"/>
          <w:szCs w:val="24"/>
        </w:rPr>
        <w:t xml:space="preserve"> форм дистанц</w:t>
      </w:r>
      <w:r w:rsidR="005B4763">
        <w:rPr>
          <w:rFonts w:ascii="Times New Roman" w:eastAsia="Times New Roman" w:hAnsi="Times New Roman" w:cs="Times New Roman"/>
          <w:sz w:val="24"/>
          <w:szCs w:val="24"/>
        </w:rPr>
        <w:t>ионного и электронного обучения</w:t>
      </w:r>
      <w:r w:rsidRPr="00C37CA3">
        <w:rPr>
          <w:rFonts w:ascii="Times New Roman" w:eastAsia="Times New Roman" w:hAnsi="Times New Roman" w:cs="Times New Roman"/>
          <w:sz w:val="24"/>
          <w:szCs w:val="24"/>
        </w:rPr>
        <w:t xml:space="preserve">. </w:t>
      </w:r>
      <w:r w:rsidRPr="001F0AFF">
        <w:rPr>
          <w:rFonts w:ascii="Times New Roman" w:eastAsia="Times New Roman" w:hAnsi="Times New Roman" w:cs="Times New Roman"/>
          <w:sz w:val="24"/>
          <w:szCs w:val="24"/>
        </w:rPr>
        <w:t>Систему</w:t>
      </w:r>
      <w:r w:rsidRPr="00C37CA3">
        <w:rPr>
          <w:rFonts w:ascii="Times New Roman" w:eastAsia="Times New Roman" w:hAnsi="Times New Roman" w:cs="Times New Roman"/>
          <w:sz w:val="24"/>
          <w:szCs w:val="24"/>
        </w:rPr>
        <w:t xml:space="preserve"> управления адаптировали под дистанционное выполнение педагогами трудовых функций – определили способы, чтобы оповещать учителей и собирать данные</w:t>
      </w:r>
      <w:r w:rsidR="00453A8B">
        <w:rPr>
          <w:rFonts w:ascii="Times New Roman" w:eastAsia="Times New Roman" w:hAnsi="Times New Roman" w:cs="Times New Roman"/>
          <w:sz w:val="24"/>
          <w:szCs w:val="24"/>
        </w:rPr>
        <w:t xml:space="preserve"> (общие чаты, </w:t>
      </w:r>
      <w:proofErr w:type="spellStart"/>
      <w:r w:rsidR="00453A8B">
        <w:rPr>
          <w:rFonts w:ascii="Times New Roman" w:eastAsia="Times New Roman" w:hAnsi="Times New Roman" w:cs="Times New Roman"/>
          <w:sz w:val="24"/>
          <w:szCs w:val="24"/>
        </w:rPr>
        <w:t>гугл</w:t>
      </w:r>
      <w:proofErr w:type="spellEnd"/>
      <w:r w:rsidR="00453A8B">
        <w:rPr>
          <w:rFonts w:ascii="Times New Roman" w:eastAsia="Times New Roman" w:hAnsi="Times New Roman" w:cs="Times New Roman"/>
          <w:sz w:val="24"/>
          <w:szCs w:val="24"/>
        </w:rPr>
        <w:t>-формы и т.п.)</w:t>
      </w:r>
      <w:r w:rsidRPr="00C37CA3">
        <w:rPr>
          <w:rFonts w:ascii="Times New Roman" w:eastAsia="Times New Roman" w:hAnsi="Times New Roman" w:cs="Times New Roman"/>
          <w:sz w:val="24"/>
          <w:szCs w:val="24"/>
        </w:rPr>
        <w:t>, которые затем автоматически обрабатывали и хранили на вир</w:t>
      </w:r>
      <w:r w:rsidR="00336221">
        <w:rPr>
          <w:rFonts w:ascii="Times New Roman" w:eastAsia="Times New Roman" w:hAnsi="Times New Roman" w:cs="Times New Roman"/>
          <w:sz w:val="24"/>
          <w:szCs w:val="24"/>
        </w:rPr>
        <w:t>туальных дисках и сервере школы; обязательным</w:t>
      </w:r>
      <w:r w:rsidR="00DD56C2">
        <w:rPr>
          <w:rFonts w:ascii="Times New Roman" w:eastAsia="Times New Roman" w:hAnsi="Times New Roman" w:cs="Times New Roman"/>
          <w:sz w:val="24"/>
          <w:szCs w:val="24"/>
        </w:rPr>
        <w:t>и</w:t>
      </w:r>
      <w:r w:rsidR="00336221">
        <w:rPr>
          <w:rFonts w:ascii="Times New Roman" w:eastAsia="Times New Roman" w:hAnsi="Times New Roman" w:cs="Times New Roman"/>
          <w:sz w:val="24"/>
          <w:szCs w:val="24"/>
        </w:rPr>
        <w:t xml:space="preserve"> стали не только еженедельные совещания администрации, но и совещания педагогического коллектива с целью решения возникающих задач. </w:t>
      </w:r>
    </w:p>
    <w:p w:rsidR="007D1AE2" w:rsidRDefault="007D1AE2" w:rsidP="007C2C3B">
      <w:pPr>
        <w:spacing w:after="0" w:line="240" w:lineRule="auto"/>
        <w:ind w:firstLine="709"/>
        <w:jc w:val="both"/>
        <w:rPr>
          <w:rFonts w:ascii="Times New Roman" w:eastAsia="Times New Roman" w:hAnsi="Times New Roman" w:cs="Times New Roman"/>
          <w:sz w:val="24"/>
          <w:szCs w:val="24"/>
          <w:highlight w:val="yellow"/>
        </w:rPr>
      </w:pPr>
      <w:r w:rsidRPr="000D3797">
        <w:rPr>
          <w:rFonts w:ascii="Times New Roman" w:eastAsia="Times New Roman" w:hAnsi="Times New Roman" w:cs="Times New Roman"/>
          <w:color w:val="000000"/>
          <w:sz w:val="24"/>
          <w:szCs w:val="24"/>
        </w:rPr>
        <w:lastRenderedPageBreak/>
        <w:t>Деятельность органов управления направлена на обеспечение участниками образовательных отношений условий для развития, роста профессионального мастерства, проектирования образовательного процесса как системы, способствующей саморазвитию, самосовершенствованию. 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w:t>
      </w:r>
      <w:r>
        <w:rPr>
          <w:rFonts w:ascii="Times New Roman" w:eastAsia="Times New Roman" w:hAnsi="Times New Roman" w:cs="Times New Roman"/>
          <w:color w:val="000000"/>
          <w:sz w:val="24"/>
          <w:szCs w:val="24"/>
        </w:rPr>
        <w:t>.</w:t>
      </w:r>
    </w:p>
    <w:p w:rsidR="00DD56C2" w:rsidRDefault="00DD56C2" w:rsidP="00F31D9D">
      <w:pPr>
        <w:spacing w:after="0" w:line="240" w:lineRule="auto"/>
        <w:ind w:left="-17" w:right="6" w:firstLine="709"/>
        <w:jc w:val="both"/>
        <w:rPr>
          <w:rFonts w:ascii="Times New Roman" w:eastAsia="Times New Roman" w:hAnsi="Times New Roman" w:cs="Times New Roman"/>
          <w:color w:val="000000"/>
          <w:sz w:val="24"/>
          <w:szCs w:val="24"/>
        </w:rPr>
      </w:pPr>
    </w:p>
    <w:p w:rsidR="00701869" w:rsidRDefault="00E37241" w:rsidP="007D1AE2">
      <w:pPr>
        <w:tabs>
          <w:tab w:val="left" w:pos="4884"/>
        </w:tabs>
        <w:spacing w:after="0" w:line="240" w:lineRule="auto"/>
        <w:ind w:left="-15" w:right="4" w:firstLine="556"/>
        <w:jc w:val="center"/>
        <w:rPr>
          <w:rFonts w:ascii="Times New Roman" w:eastAsia="Times New Roman" w:hAnsi="Times New Roman" w:cs="Times New Roman"/>
          <w:color w:val="000000"/>
          <w:sz w:val="24"/>
          <w:szCs w:val="24"/>
        </w:rPr>
      </w:pPr>
      <w:r w:rsidRPr="000D3797">
        <w:rPr>
          <w:rFonts w:ascii="Times New Roman" w:eastAsia="Times New Roman" w:hAnsi="Times New Roman" w:cs="Times New Roman"/>
          <w:color w:val="000000"/>
          <w:sz w:val="24"/>
          <w:szCs w:val="24"/>
        </w:rPr>
        <w:t>Структура и система управления соответствует специфике деятельности МАОУ СШ № 150:</w:t>
      </w:r>
    </w:p>
    <w:p w:rsidR="00701869" w:rsidRDefault="00701869" w:rsidP="007D1AE2">
      <w:pPr>
        <w:spacing w:after="0" w:line="240" w:lineRule="auto"/>
        <w:rPr>
          <w:rFonts w:ascii="Times New Roman" w:eastAsia="Times New Roman" w:hAnsi="Times New Roman" w:cs="Times New Roman"/>
          <w:sz w:val="24"/>
          <w:szCs w:val="24"/>
          <w:highlight w:val="yellow"/>
        </w:rPr>
      </w:pPr>
    </w:p>
    <w:p w:rsidR="00876BD8" w:rsidRDefault="000C5BDF">
      <w:pPr>
        <w:rPr>
          <w:rFonts w:ascii="Times New Roman" w:eastAsia="Times New Roman" w:hAnsi="Times New Roman" w:cs="Times New Roman"/>
          <w:sz w:val="24"/>
          <w:szCs w:val="24"/>
          <w:highlight w:val="yellow"/>
        </w:rPr>
      </w:pPr>
      <w:r>
        <w:rPr>
          <w:noProof/>
        </w:rPr>
        <w:drawing>
          <wp:anchor distT="0" distB="0" distL="114300" distR="114300" simplePos="0" relativeHeight="251666432" behindDoc="0" locked="0" layoutInCell="1" allowOverlap="1">
            <wp:simplePos x="0" y="0"/>
            <wp:positionH relativeFrom="margin">
              <wp:posOffset>2841422</wp:posOffset>
            </wp:positionH>
            <wp:positionV relativeFrom="page">
              <wp:posOffset>2039265</wp:posOffset>
            </wp:positionV>
            <wp:extent cx="3509645" cy="2924175"/>
            <wp:effectExtent l="0" t="0" r="0" b="0"/>
            <wp:wrapSquare wrapText="bothSides"/>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509645" cy="2924175"/>
                    </a:xfrm>
                    <a:prstGeom prst="rect">
                      <a:avLst/>
                    </a:prstGeom>
                    <a:ln/>
                  </pic:spPr>
                </pic:pic>
              </a:graphicData>
            </a:graphic>
          </wp:anchor>
        </w:drawing>
      </w:r>
    </w:p>
    <w:p w:rsidR="00876BD8" w:rsidRDefault="00876BD8">
      <w:pPr>
        <w:rPr>
          <w:rFonts w:ascii="Times New Roman" w:eastAsia="Times New Roman" w:hAnsi="Times New Roman" w:cs="Times New Roman"/>
          <w:sz w:val="24"/>
          <w:szCs w:val="24"/>
          <w:highlight w:val="yellow"/>
        </w:rPr>
      </w:pPr>
    </w:p>
    <w:p w:rsidR="00701869" w:rsidRDefault="00701869">
      <w:pPr>
        <w:rPr>
          <w:rFonts w:ascii="Times New Roman" w:eastAsia="Times New Roman" w:hAnsi="Times New Roman" w:cs="Times New Roman"/>
          <w:sz w:val="24"/>
          <w:szCs w:val="24"/>
          <w:highlight w:val="yellow"/>
        </w:rPr>
      </w:pPr>
    </w:p>
    <w:p w:rsidR="00701869" w:rsidRDefault="00701869">
      <w:pPr>
        <w:rPr>
          <w:rFonts w:ascii="Times New Roman" w:eastAsia="Times New Roman" w:hAnsi="Times New Roman" w:cs="Times New Roman"/>
          <w:sz w:val="24"/>
          <w:szCs w:val="24"/>
          <w:highlight w:val="yellow"/>
        </w:rPr>
      </w:pPr>
    </w:p>
    <w:p w:rsidR="00323590" w:rsidRDefault="00323590"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323590" w:rsidRDefault="00323590"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876BD8" w:rsidRDefault="00876BD8"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876BD8" w:rsidRDefault="00876BD8"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876BD8" w:rsidRDefault="00876BD8"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D1AE2" w:rsidRDefault="007D1AE2"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D1AE2" w:rsidRDefault="007D1AE2"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D1AE2" w:rsidRDefault="007D1AE2"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D1AE2" w:rsidRDefault="007D1AE2"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D1AE2" w:rsidRDefault="007D1AE2"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C2C3B" w:rsidRDefault="007C2C3B"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p>
    <w:p w:rsidR="00701869" w:rsidRPr="000D3797" w:rsidRDefault="00E37241" w:rsidP="000D3797">
      <w:pPr>
        <w:shd w:val="clear" w:color="auto" w:fill="FFFFFF" w:themeFill="background1"/>
        <w:spacing w:after="0" w:line="240" w:lineRule="auto"/>
        <w:ind w:firstLine="708"/>
        <w:jc w:val="center"/>
        <w:rPr>
          <w:rFonts w:ascii="Times New Roman" w:eastAsia="Times New Roman" w:hAnsi="Times New Roman" w:cs="Times New Roman"/>
          <w:b/>
          <w:color w:val="000000"/>
          <w:sz w:val="24"/>
          <w:szCs w:val="24"/>
        </w:rPr>
      </w:pPr>
      <w:r w:rsidRPr="000D3797">
        <w:rPr>
          <w:rFonts w:ascii="Times New Roman" w:eastAsia="Times New Roman" w:hAnsi="Times New Roman" w:cs="Times New Roman"/>
          <w:b/>
          <w:color w:val="000000"/>
          <w:sz w:val="24"/>
          <w:szCs w:val="24"/>
        </w:rPr>
        <w:t>Содержание и качество подготовки обучающихся</w:t>
      </w:r>
    </w:p>
    <w:p w:rsidR="00323590" w:rsidRDefault="00E37241" w:rsidP="00323590">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0D3797">
        <w:rPr>
          <w:rFonts w:ascii="Times New Roman" w:eastAsia="Times New Roman" w:hAnsi="Times New Roman" w:cs="Times New Roman"/>
          <w:sz w:val="24"/>
          <w:szCs w:val="24"/>
        </w:rPr>
        <w:t>Количество о</w:t>
      </w:r>
      <w:r w:rsidR="000D3797">
        <w:rPr>
          <w:rFonts w:ascii="Times New Roman" w:eastAsia="Times New Roman" w:hAnsi="Times New Roman" w:cs="Times New Roman"/>
          <w:sz w:val="24"/>
          <w:szCs w:val="24"/>
        </w:rPr>
        <w:t xml:space="preserve">бучающихся в МАОУ СШ № 150 - </w:t>
      </w:r>
      <w:r w:rsidR="007D1AE2">
        <w:rPr>
          <w:rFonts w:ascii="Times New Roman" w:eastAsia="Times New Roman" w:hAnsi="Times New Roman" w:cs="Times New Roman"/>
          <w:sz w:val="24"/>
          <w:szCs w:val="24"/>
        </w:rPr>
        <w:t>2765</w:t>
      </w:r>
      <w:r w:rsidRPr="000D3797">
        <w:rPr>
          <w:rFonts w:ascii="Times New Roman" w:eastAsia="Times New Roman" w:hAnsi="Times New Roman" w:cs="Times New Roman"/>
          <w:sz w:val="24"/>
          <w:szCs w:val="24"/>
        </w:rPr>
        <w:t xml:space="preserve"> человек, из них: на уровне начального образования – 1</w:t>
      </w:r>
      <w:r w:rsidR="007D1AE2">
        <w:rPr>
          <w:rFonts w:ascii="Times New Roman" w:eastAsia="Times New Roman" w:hAnsi="Times New Roman" w:cs="Times New Roman"/>
          <w:sz w:val="24"/>
          <w:szCs w:val="24"/>
        </w:rPr>
        <w:t>238</w:t>
      </w:r>
      <w:r w:rsidRPr="000D3797">
        <w:rPr>
          <w:rFonts w:ascii="Times New Roman" w:eastAsia="Times New Roman" w:hAnsi="Times New Roman" w:cs="Times New Roman"/>
          <w:sz w:val="24"/>
          <w:szCs w:val="24"/>
        </w:rPr>
        <w:t xml:space="preserve"> обучающихся; на уровне основного общего образования – </w:t>
      </w:r>
      <w:r w:rsidR="00952DE1">
        <w:rPr>
          <w:rFonts w:ascii="Times New Roman" w:eastAsia="Times New Roman" w:hAnsi="Times New Roman" w:cs="Times New Roman"/>
          <w:sz w:val="24"/>
          <w:szCs w:val="24"/>
        </w:rPr>
        <w:t>1</w:t>
      </w:r>
      <w:r w:rsidR="007D1AE2">
        <w:rPr>
          <w:rFonts w:ascii="Times New Roman" w:eastAsia="Times New Roman" w:hAnsi="Times New Roman" w:cs="Times New Roman"/>
          <w:sz w:val="24"/>
          <w:szCs w:val="24"/>
        </w:rPr>
        <w:t>196</w:t>
      </w:r>
      <w:r w:rsidRPr="000D3797">
        <w:rPr>
          <w:rFonts w:ascii="Times New Roman" w:eastAsia="Times New Roman" w:hAnsi="Times New Roman" w:cs="Times New Roman"/>
          <w:sz w:val="24"/>
          <w:szCs w:val="24"/>
        </w:rPr>
        <w:t xml:space="preserve"> обучающихся; на уровне среднего образования – </w:t>
      </w:r>
      <w:r w:rsidR="007D1AE2">
        <w:rPr>
          <w:rFonts w:ascii="Times New Roman" w:eastAsia="Times New Roman" w:hAnsi="Times New Roman" w:cs="Times New Roman"/>
          <w:sz w:val="24"/>
          <w:szCs w:val="24"/>
        </w:rPr>
        <w:t>331</w:t>
      </w:r>
      <w:r w:rsidR="00323590">
        <w:rPr>
          <w:rFonts w:ascii="Times New Roman" w:eastAsia="Times New Roman" w:hAnsi="Times New Roman" w:cs="Times New Roman"/>
          <w:sz w:val="24"/>
          <w:szCs w:val="24"/>
        </w:rPr>
        <w:t xml:space="preserve"> обучающийся </w:t>
      </w:r>
    </w:p>
    <w:p w:rsidR="00701869" w:rsidRPr="000D3797" w:rsidRDefault="00E37241" w:rsidP="00323590">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0D3797">
        <w:rPr>
          <w:rFonts w:ascii="Times New Roman" w:eastAsia="Times New Roman" w:hAnsi="Times New Roman" w:cs="Times New Roman"/>
          <w:sz w:val="24"/>
          <w:szCs w:val="24"/>
        </w:rPr>
        <w:t xml:space="preserve">По результатам промежуточной аттестации успеваемость по школе </w:t>
      </w:r>
      <w:r w:rsidRPr="00E20990">
        <w:rPr>
          <w:rFonts w:ascii="Times New Roman" w:eastAsia="Times New Roman" w:hAnsi="Times New Roman" w:cs="Times New Roman"/>
          <w:sz w:val="24"/>
          <w:szCs w:val="24"/>
        </w:rPr>
        <w:t>составила 99,92%, качество знаний – 6</w:t>
      </w:r>
      <w:r w:rsidR="002D7B18" w:rsidRPr="00E20990">
        <w:rPr>
          <w:rFonts w:ascii="Times New Roman" w:eastAsia="Times New Roman" w:hAnsi="Times New Roman" w:cs="Times New Roman"/>
          <w:sz w:val="24"/>
          <w:szCs w:val="24"/>
        </w:rPr>
        <w:t>7,3</w:t>
      </w:r>
      <w:r w:rsidRPr="00E20990">
        <w:rPr>
          <w:rFonts w:ascii="Times New Roman" w:eastAsia="Times New Roman" w:hAnsi="Times New Roman" w:cs="Times New Roman"/>
          <w:sz w:val="24"/>
          <w:szCs w:val="24"/>
        </w:rPr>
        <w:t>%.</w:t>
      </w:r>
      <w:r w:rsidRPr="000D3797">
        <w:rPr>
          <w:rFonts w:ascii="Times New Roman" w:eastAsia="Times New Roman" w:hAnsi="Times New Roman" w:cs="Times New Roman"/>
          <w:sz w:val="24"/>
          <w:szCs w:val="24"/>
        </w:rPr>
        <w:t xml:space="preserve"> </w:t>
      </w:r>
    </w:p>
    <w:p w:rsidR="007D1AE2" w:rsidRPr="007D1AE2" w:rsidRDefault="007D1AE2" w:rsidP="007D1AE2">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В 2021 год</w:t>
      </w:r>
      <w:r w:rsidR="002116F4">
        <w:rPr>
          <w:rFonts w:ascii="Times New Roman" w:eastAsia="Times New Roman" w:hAnsi="Times New Roman" w:cs="Times New Roman"/>
          <w:sz w:val="24"/>
          <w:szCs w:val="24"/>
        </w:rPr>
        <w:t>у</w:t>
      </w:r>
      <w:r w:rsidRPr="007D1AE2">
        <w:rPr>
          <w:rFonts w:ascii="Times New Roman" w:eastAsia="Times New Roman" w:hAnsi="Times New Roman" w:cs="Times New Roman"/>
          <w:sz w:val="24"/>
          <w:szCs w:val="24"/>
        </w:rPr>
        <w:t xml:space="preserve"> учащиеся школы принимали активное участие в различных интеллектуальных мероприятиях, несмотря на то, что </w:t>
      </w:r>
      <w:r>
        <w:rPr>
          <w:rFonts w:ascii="Times New Roman" w:eastAsia="Times New Roman" w:hAnsi="Times New Roman" w:cs="Times New Roman"/>
          <w:sz w:val="24"/>
          <w:szCs w:val="24"/>
        </w:rPr>
        <w:t xml:space="preserve">многие из них </w:t>
      </w:r>
      <w:r w:rsidRPr="007D1AE2">
        <w:rPr>
          <w:rFonts w:ascii="Times New Roman" w:eastAsia="Times New Roman" w:hAnsi="Times New Roman" w:cs="Times New Roman"/>
          <w:sz w:val="24"/>
          <w:szCs w:val="24"/>
        </w:rPr>
        <w:t xml:space="preserve">проходили дистанционно. </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 xml:space="preserve">Результаты Всероссийской олимпиады школьников-2021. Муниципальный этап Всероссийской олимпиады школьников: победители – </w:t>
      </w:r>
      <w:r w:rsidRPr="007D1AE2">
        <w:rPr>
          <w:rFonts w:ascii="Times New Roman" w:eastAsia="Times New Roman" w:hAnsi="Times New Roman" w:cs="Times New Roman"/>
          <w:sz w:val="24"/>
          <w:szCs w:val="24"/>
        </w:rPr>
        <w:lastRenderedPageBreak/>
        <w:t>5 (китайский язык, история, экономика); призёры – 1 (литература); региональный этап Всероссийской олимпиады школьников: победители – 1 (история); призёр - 1 (литература).</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 xml:space="preserve">Мониторинг участия обучающихся МАОУ СШ №150 в школьном этапе Всероссийской олимпиаде школьников (сентябрь, октябрь 2021 года) показывает выбор таких предметов, как английский язык (149 участников ШЭ), обществознание (94), русский язык (149), математика (86), литература (57), биология (46), история (52), как наиболее частый. В сравнении с прошлым учебным годом увеличилось количество участников по таким предметам, как китайский (8 человек), право (16), обществознание (94). В этом году наши ученики второй год подряд приняли участие </w:t>
      </w:r>
      <w:r>
        <w:rPr>
          <w:rFonts w:ascii="Times New Roman" w:eastAsia="Times New Roman" w:hAnsi="Times New Roman" w:cs="Times New Roman"/>
          <w:sz w:val="24"/>
          <w:szCs w:val="24"/>
        </w:rPr>
        <w:t>в школьном этапе</w:t>
      </w:r>
      <w:r w:rsidRPr="007D1AE2">
        <w:rPr>
          <w:rFonts w:ascii="Times New Roman" w:eastAsia="Times New Roman" w:hAnsi="Times New Roman" w:cs="Times New Roman"/>
          <w:sz w:val="24"/>
          <w:szCs w:val="24"/>
        </w:rPr>
        <w:t xml:space="preserve"> </w:t>
      </w:r>
      <w:proofErr w:type="spellStart"/>
      <w:r w:rsidRPr="007D1AE2">
        <w:rPr>
          <w:rFonts w:ascii="Times New Roman" w:eastAsia="Times New Roman" w:hAnsi="Times New Roman" w:cs="Times New Roman"/>
          <w:sz w:val="24"/>
          <w:szCs w:val="24"/>
        </w:rPr>
        <w:t>ВсОШ</w:t>
      </w:r>
      <w:proofErr w:type="spellEnd"/>
      <w:r w:rsidRPr="007D1AE2">
        <w:rPr>
          <w:rFonts w:ascii="Times New Roman" w:eastAsia="Times New Roman" w:hAnsi="Times New Roman" w:cs="Times New Roman"/>
          <w:sz w:val="24"/>
          <w:szCs w:val="24"/>
        </w:rPr>
        <w:t xml:space="preserve"> по немецкому и испанскому языкам. </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Общее количество участников школьного этапа - 820 учащихся (с 4-го по 11-ые классы), что составило 29,66% от общего количество учащихся. Из них 84 (10,24% от общего количества участников) - победителей школьного этапа и 140 (17,07%) - призёров.</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Таким образом, в сравнении с прошлым годом количество участников увеличилось на 2,65% (в 2020 учебном году число участников составляло 27,01% от общего количества обучающихся).</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shd w:val="clear" w:color="auto" w:fill="6AA84F"/>
        </w:rPr>
      </w:pPr>
      <w:r w:rsidRPr="007D1AE2">
        <w:rPr>
          <w:rFonts w:ascii="Times New Roman" w:eastAsia="Times New Roman" w:hAnsi="Times New Roman" w:cs="Times New Roman"/>
          <w:sz w:val="24"/>
          <w:szCs w:val="24"/>
        </w:rPr>
        <w:t>За отчётный период обучающиеся школы принимали активное участие в мероприятиях научно-исследовательской и творческой направленности. Учащиеся МАОУ СШ № 150 достойно представили свои работы на таких научных конференциях, как “Научно-технический потенциал Сибири”; «КОСМОТЕХ XXI век», «</w:t>
      </w:r>
      <w:proofErr w:type="spellStart"/>
      <w:r w:rsidRPr="007D1AE2">
        <w:rPr>
          <w:rFonts w:ascii="Times New Roman" w:eastAsia="Times New Roman" w:hAnsi="Times New Roman" w:cs="Times New Roman"/>
          <w:sz w:val="24"/>
          <w:szCs w:val="24"/>
        </w:rPr>
        <w:t>НОУшата</w:t>
      </w:r>
      <w:proofErr w:type="spellEnd"/>
      <w:r w:rsidRPr="007D1AE2">
        <w:rPr>
          <w:rFonts w:ascii="Times New Roman" w:eastAsia="Times New Roman" w:hAnsi="Times New Roman" w:cs="Times New Roman"/>
          <w:sz w:val="24"/>
          <w:szCs w:val="24"/>
        </w:rPr>
        <w:t>» и другие.</w:t>
      </w:r>
    </w:p>
    <w:p w:rsidR="007D1AE2" w:rsidRPr="007D1AE2" w:rsidRDefault="007D1AE2" w:rsidP="007D1AE2">
      <w:pPr>
        <w:widowControl w:val="0"/>
        <w:spacing w:after="0" w:line="240" w:lineRule="auto"/>
        <w:ind w:firstLine="720"/>
        <w:jc w:val="both"/>
        <w:rPr>
          <w:rFonts w:ascii="Times New Roman" w:eastAsia="Times New Roman" w:hAnsi="Times New Roman" w:cs="Times New Roman"/>
          <w:sz w:val="24"/>
          <w:szCs w:val="24"/>
        </w:rPr>
      </w:pPr>
      <w:r w:rsidRPr="007D1AE2">
        <w:rPr>
          <w:rFonts w:ascii="Times New Roman" w:eastAsia="Times New Roman" w:hAnsi="Times New Roman" w:cs="Times New Roman"/>
          <w:sz w:val="24"/>
          <w:szCs w:val="24"/>
        </w:rPr>
        <w:t xml:space="preserve">Седьмой год подряд школа является официальной площадкой проведения Турнира им. М.В. Ломоносова - ежегодного многопредметного соревнования по математике, математическим играм, физике, астрономии и наукам о Земле, химии, биологии, истории, лингвистике, литературе. В 2021 году Турнир проходил дистанционно. В сентябре 2021 года в нем приняли участие 132 школьника МАОУ СШ № 150. </w:t>
      </w:r>
    </w:p>
    <w:p w:rsidR="003804AF" w:rsidRPr="006B3373" w:rsidRDefault="003804AF" w:rsidP="006B3373">
      <w:pPr>
        <w:widowControl w:val="0"/>
        <w:spacing w:after="0" w:line="240" w:lineRule="auto"/>
        <w:ind w:firstLine="709"/>
        <w:jc w:val="both"/>
        <w:rPr>
          <w:rFonts w:ascii="Times New Roman" w:eastAsia="TimesNewRomanPSMT" w:hAnsi="Times New Roman" w:cs="Times New Roman"/>
          <w:sz w:val="24"/>
          <w:szCs w:val="24"/>
        </w:rPr>
      </w:pPr>
      <w:r w:rsidRPr="006B3373">
        <w:rPr>
          <w:rFonts w:ascii="Times New Roman" w:eastAsia="Times New Roman" w:hAnsi="Times New Roman" w:cs="Times New Roman"/>
          <w:sz w:val="24"/>
          <w:szCs w:val="24"/>
        </w:rPr>
        <w:t>Большую роль в подготовке обучающихся играет и углубленное изучение отдельных предметов.</w:t>
      </w:r>
      <w:r w:rsidRPr="006B3373">
        <w:rPr>
          <w:rFonts w:eastAsia="TimesNewRomanPSMT"/>
        </w:rPr>
        <w:t xml:space="preserve"> </w:t>
      </w:r>
      <w:r w:rsidRPr="006B3373">
        <w:rPr>
          <w:rFonts w:ascii="Times New Roman" w:eastAsia="TimesNewRomanPSMT" w:hAnsi="Times New Roman" w:cs="Times New Roman"/>
          <w:sz w:val="24"/>
          <w:szCs w:val="24"/>
        </w:rPr>
        <w:t>Для формирования учебного плана 10-х классов в 2021 году была организована подготовительная работа - проведено анкетирование учащихся будущих десятиклассников и их родителей (законных представителей) с целью определения дальнейшего профиля обучения. Таким образом, учитывая запрос участников образовательных отношений</w:t>
      </w:r>
      <w:r w:rsidR="006B3373">
        <w:rPr>
          <w:rFonts w:ascii="Times New Roman" w:eastAsia="TimesNewRomanPSMT" w:hAnsi="Times New Roman" w:cs="Times New Roman"/>
          <w:sz w:val="24"/>
          <w:szCs w:val="24"/>
        </w:rPr>
        <w:t>, административная команда</w:t>
      </w:r>
      <w:r w:rsidRPr="006B3373">
        <w:rPr>
          <w:rFonts w:ascii="Times New Roman" w:eastAsia="TimesNewRomanPSMT" w:hAnsi="Times New Roman" w:cs="Times New Roman"/>
          <w:sz w:val="24"/>
          <w:szCs w:val="24"/>
        </w:rPr>
        <w:t xml:space="preserve"> сформирова</w:t>
      </w:r>
      <w:r w:rsidR="006B3373">
        <w:rPr>
          <w:rFonts w:ascii="Times New Roman" w:eastAsia="TimesNewRomanPSMT" w:hAnsi="Times New Roman" w:cs="Times New Roman"/>
          <w:sz w:val="24"/>
          <w:szCs w:val="24"/>
        </w:rPr>
        <w:t>ла</w:t>
      </w:r>
      <w:r w:rsidRPr="006B3373">
        <w:rPr>
          <w:rFonts w:ascii="Times New Roman" w:eastAsia="TimesNewRomanPSMT" w:hAnsi="Times New Roman" w:cs="Times New Roman"/>
          <w:sz w:val="24"/>
          <w:szCs w:val="24"/>
        </w:rPr>
        <w:t xml:space="preserve"> для реализации образовательного процесса следующие профили:</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hAnsi="Times New Roman" w:cs="Times New Roman"/>
          <w:sz w:val="24"/>
          <w:szCs w:val="24"/>
        </w:rPr>
      </w:pPr>
      <w:r w:rsidRPr="006B3373">
        <w:rPr>
          <w:rFonts w:ascii="Times New Roman" w:hAnsi="Times New Roman" w:cs="Times New Roman"/>
          <w:b/>
          <w:sz w:val="24"/>
          <w:szCs w:val="24"/>
        </w:rPr>
        <w:t xml:space="preserve">Технологический профиль </w:t>
      </w:r>
      <w:r w:rsidRPr="006B3373">
        <w:rPr>
          <w:rFonts w:ascii="Times New Roman" w:hAnsi="Times New Roman" w:cs="Times New Roman"/>
          <w:sz w:val="24"/>
          <w:szCs w:val="24"/>
        </w:rPr>
        <w:t>(предметы углубленного изучения</w:t>
      </w:r>
      <w:r w:rsidRPr="006B3373">
        <w:rPr>
          <w:rFonts w:ascii="Times New Roman" w:hAnsi="Times New Roman" w:cs="Times New Roman"/>
          <w:b/>
          <w:sz w:val="24"/>
          <w:szCs w:val="24"/>
        </w:rPr>
        <w:t xml:space="preserve">: </w:t>
      </w:r>
      <w:r w:rsidRPr="006B3373">
        <w:rPr>
          <w:rFonts w:ascii="Times New Roman" w:hAnsi="Times New Roman" w:cs="Times New Roman"/>
          <w:sz w:val="24"/>
          <w:szCs w:val="24"/>
        </w:rPr>
        <w:t>математика: алгебра и начала математического анализа, геометрия, физика, информатика);</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hAnsi="Times New Roman" w:cs="Times New Roman"/>
          <w:b/>
          <w:sz w:val="24"/>
          <w:szCs w:val="24"/>
        </w:rPr>
      </w:pPr>
      <w:r w:rsidRPr="006B3373">
        <w:rPr>
          <w:rFonts w:ascii="Times New Roman" w:hAnsi="Times New Roman" w:cs="Times New Roman"/>
          <w:b/>
          <w:sz w:val="24"/>
          <w:szCs w:val="24"/>
        </w:rPr>
        <w:t xml:space="preserve">Универсальный 1 </w:t>
      </w:r>
      <w:r w:rsidRPr="006B3373">
        <w:rPr>
          <w:rFonts w:ascii="Times New Roman" w:hAnsi="Times New Roman" w:cs="Times New Roman"/>
          <w:sz w:val="24"/>
          <w:szCs w:val="24"/>
        </w:rPr>
        <w:t>(предметы углубленного изучения: биология, химия);</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hAnsi="Times New Roman" w:cs="Times New Roman"/>
          <w:sz w:val="24"/>
          <w:szCs w:val="24"/>
        </w:rPr>
      </w:pPr>
      <w:r w:rsidRPr="006B3373">
        <w:rPr>
          <w:rFonts w:ascii="Times New Roman" w:hAnsi="Times New Roman" w:cs="Times New Roman"/>
          <w:b/>
          <w:sz w:val="24"/>
          <w:szCs w:val="24"/>
        </w:rPr>
        <w:t xml:space="preserve">Универсальный 2 </w:t>
      </w:r>
      <w:r w:rsidRPr="006B3373">
        <w:rPr>
          <w:rFonts w:ascii="Times New Roman" w:hAnsi="Times New Roman" w:cs="Times New Roman"/>
          <w:sz w:val="24"/>
          <w:szCs w:val="24"/>
        </w:rPr>
        <w:t>(все предметы изучаются на базовом уровне);</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eastAsia="TimesNewRomanPSMT" w:hAnsi="Times New Roman" w:cs="Times New Roman"/>
          <w:sz w:val="24"/>
          <w:szCs w:val="24"/>
        </w:rPr>
      </w:pPr>
      <w:r w:rsidRPr="006B3373">
        <w:rPr>
          <w:rFonts w:ascii="Times New Roman" w:eastAsia="TimesNewRomanPSMT" w:hAnsi="Times New Roman" w:cs="Times New Roman"/>
          <w:b/>
          <w:sz w:val="24"/>
          <w:szCs w:val="24"/>
        </w:rPr>
        <w:t>Гуманитарный</w:t>
      </w:r>
      <w:r w:rsidRPr="006B3373">
        <w:rPr>
          <w:rFonts w:ascii="Times New Roman" w:eastAsia="TimesNewRomanPSMT" w:hAnsi="Times New Roman" w:cs="Times New Roman"/>
          <w:sz w:val="24"/>
          <w:szCs w:val="24"/>
        </w:rPr>
        <w:t xml:space="preserve"> (</w:t>
      </w:r>
      <w:r w:rsidRPr="006B3373">
        <w:rPr>
          <w:rFonts w:ascii="Times New Roman" w:hAnsi="Times New Roman" w:cs="Times New Roman"/>
          <w:sz w:val="24"/>
          <w:szCs w:val="24"/>
        </w:rPr>
        <w:t>предметы углубленного изучения:</w:t>
      </w:r>
      <w:r w:rsidRPr="006B3373">
        <w:rPr>
          <w:rFonts w:ascii="Times New Roman" w:hAnsi="Times New Roman" w:cs="Times New Roman"/>
          <w:b/>
          <w:sz w:val="24"/>
          <w:szCs w:val="24"/>
        </w:rPr>
        <w:t xml:space="preserve"> </w:t>
      </w:r>
      <w:r w:rsidRPr="006B3373">
        <w:rPr>
          <w:rFonts w:ascii="Times New Roman" w:hAnsi="Times New Roman" w:cs="Times New Roman"/>
          <w:sz w:val="24"/>
          <w:szCs w:val="24"/>
        </w:rPr>
        <w:t>история, иностранный язык, право);</w:t>
      </w:r>
      <w:r w:rsidRPr="006B3373">
        <w:rPr>
          <w:rFonts w:ascii="Times New Roman" w:eastAsia="TimesNewRomanPSMT" w:hAnsi="Times New Roman" w:cs="Times New Roman"/>
          <w:sz w:val="24"/>
          <w:szCs w:val="24"/>
        </w:rPr>
        <w:t xml:space="preserve"> </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eastAsia="TimesNewRomanPSMT" w:hAnsi="Times New Roman" w:cs="Times New Roman"/>
          <w:sz w:val="24"/>
          <w:szCs w:val="24"/>
        </w:rPr>
      </w:pPr>
      <w:r w:rsidRPr="006B3373">
        <w:rPr>
          <w:rFonts w:ascii="Times New Roman" w:hAnsi="Times New Roman" w:cs="Times New Roman"/>
          <w:b/>
          <w:sz w:val="24"/>
          <w:szCs w:val="24"/>
        </w:rPr>
        <w:t xml:space="preserve">Социально-экономический профиль </w:t>
      </w:r>
      <w:r w:rsidRPr="006B3373">
        <w:rPr>
          <w:rFonts w:ascii="Times New Roman" w:eastAsia="TimesNewRomanPSMT" w:hAnsi="Times New Roman" w:cs="Times New Roman"/>
          <w:sz w:val="24"/>
          <w:szCs w:val="24"/>
        </w:rPr>
        <w:t>(</w:t>
      </w:r>
      <w:r w:rsidRPr="006B3373">
        <w:rPr>
          <w:rFonts w:ascii="Times New Roman" w:hAnsi="Times New Roman" w:cs="Times New Roman"/>
          <w:sz w:val="24"/>
          <w:szCs w:val="24"/>
        </w:rPr>
        <w:t>предметы углубленного изучения:</w:t>
      </w:r>
      <w:r w:rsidRPr="006B3373">
        <w:rPr>
          <w:rFonts w:ascii="Times New Roman" w:hAnsi="Times New Roman" w:cs="Times New Roman"/>
          <w:b/>
          <w:sz w:val="24"/>
          <w:szCs w:val="24"/>
        </w:rPr>
        <w:t xml:space="preserve"> м</w:t>
      </w:r>
      <w:r w:rsidRPr="006B3373">
        <w:rPr>
          <w:rFonts w:ascii="Times New Roman" w:hAnsi="Times New Roman" w:cs="Times New Roman"/>
          <w:sz w:val="24"/>
          <w:szCs w:val="24"/>
        </w:rPr>
        <w:t>атематика: алгебра и начала математического анализа, геометрия, экономика, география);</w:t>
      </w:r>
      <w:r w:rsidRPr="006B3373">
        <w:rPr>
          <w:rFonts w:ascii="Times New Roman" w:eastAsia="TimesNewRomanPSMT" w:hAnsi="Times New Roman" w:cs="Times New Roman"/>
          <w:sz w:val="24"/>
          <w:szCs w:val="24"/>
        </w:rPr>
        <w:t xml:space="preserve"> </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eastAsia="TimesNewRomanPSMT" w:hAnsi="Times New Roman" w:cs="Times New Roman"/>
          <w:sz w:val="24"/>
          <w:szCs w:val="24"/>
        </w:rPr>
      </w:pPr>
      <w:r w:rsidRPr="006B3373">
        <w:rPr>
          <w:rFonts w:ascii="Times New Roman" w:eastAsia="TimesNewRomanPSMT" w:hAnsi="Times New Roman" w:cs="Times New Roman"/>
          <w:b/>
          <w:sz w:val="24"/>
          <w:szCs w:val="24"/>
        </w:rPr>
        <w:t xml:space="preserve">Социально-лингвистический 1 </w:t>
      </w:r>
      <w:r w:rsidRPr="006B3373">
        <w:rPr>
          <w:rFonts w:ascii="Times New Roman" w:eastAsia="TimesNewRomanPSMT" w:hAnsi="Times New Roman" w:cs="Times New Roman"/>
          <w:sz w:val="24"/>
          <w:szCs w:val="24"/>
        </w:rPr>
        <w:t>(</w:t>
      </w:r>
      <w:r w:rsidRPr="006B3373">
        <w:rPr>
          <w:rFonts w:ascii="Times New Roman" w:hAnsi="Times New Roman" w:cs="Times New Roman"/>
          <w:sz w:val="24"/>
          <w:szCs w:val="24"/>
        </w:rPr>
        <w:t>предметы углубленного изучения:</w:t>
      </w:r>
      <w:r w:rsidRPr="006B3373">
        <w:rPr>
          <w:rFonts w:ascii="Times New Roman" w:hAnsi="Times New Roman" w:cs="Times New Roman"/>
          <w:b/>
          <w:sz w:val="24"/>
          <w:szCs w:val="24"/>
        </w:rPr>
        <w:t xml:space="preserve"> м</w:t>
      </w:r>
      <w:r w:rsidRPr="006B3373">
        <w:rPr>
          <w:rFonts w:ascii="Times New Roman" w:hAnsi="Times New Roman" w:cs="Times New Roman"/>
          <w:sz w:val="24"/>
          <w:szCs w:val="24"/>
        </w:rPr>
        <w:t>атематика: алгебра и начала математического анализа, геометрия, иностранный язык, право);</w:t>
      </w:r>
    </w:p>
    <w:p w:rsidR="003804AF" w:rsidRPr="006B3373" w:rsidRDefault="003804AF" w:rsidP="006B3373">
      <w:pPr>
        <w:pStyle w:val="a8"/>
        <w:numPr>
          <w:ilvl w:val="0"/>
          <w:numId w:val="28"/>
        </w:numPr>
        <w:autoSpaceDE w:val="0"/>
        <w:autoSpaceDN w:val="0"/>
        <w:adjustRightInd w:val="0"/>
        <w:spacing w:after="0" w:line="240" w:lineRule="auto"/>
        <w:ind w:left="426" w:firstLine="283"/>
        <w:jc w:val="both"/>
        <w:rPr>
          <w:rFonts w:ascii="Times New Roman" w:eastAsia="TimesNewRomanPSMT" w:hAnsi="Times New Roman" w:cs="Times New Roman"/>
          <w:sz w:val="24"/>
          <w:szCs w:val="24"/>
        </w:rPr>
      </w:pPr>
      <w:r w:rsidRPr="006B3373">
        <w:rPr>
          <w:rFonts w:ascii="Times New Roman" w:eastAsia="TimesNewRomanPSMT" w:hAnsi="Times New Roman" w:cs="Times New Roman"/>
          <w:b/>
          <w:sz w:val="24"/>
          <w:szCs w:val="24"/>
        </w:rPr>
        <w:lastRenderedPageBreak/>
        <w:t>Социально-лингвистический 2</w:t>
      </w:r>
      <w:r w:rsidRPr="006B3373">
        <w:rPr>
          <w:rFonts w:ascii="Times New Roman" w:eastAsia="TimesNewRomanPSMT" w:hAnsi="Times New Roman" w:cs="Times New Roman"/>
          <w:sz w:val="24"/>
          <w:szCs w:val="24"/>
        </w:rPr>
        <w:t xml:space="preserve"> (</w:t>
      </w:r>
      <w:r w:rsidRPr="006B3373">
        <w:rPr>
          <w:rFonts w:ascii="Times New Roman" w:hAnsi="Times New Roman" w:cs="Times New Roman"/>
          <w:sz w:val="24"/>
          <w:szCs w:val="24"/>
        </w:rPr>
        <w:t>предметы углубленного изучения:</w:t>
      </w:r>
      <w:r w:rsidRPr="006B3373">
        <w:rPr>
          <w:rFonts w:ascii="Times New Roman" w:hAnsi="Times New Roman" w:cs="Times New Roman"/>
          <w:b/>
          <w:sz w:val="24"/>
          <w:szCs w:val="24"/>
        </w:rPr>
        <w:t xml:space="preserve"> м</w:t>
      </w:r>
      <w:r w:rsidRPr="006B3373">
        <w:rPr>
          <w:rFonts w:ascii="Times New Roman" w:hAnsi="Times New Roman" w:cs="Times New Roman"/>
          <w:sz w:val="24"/>
          <w:szCs w:val="24"/>
        </w:rPr>
        <w:t>атематика: алгебра и начала математического анализа, геометрия, иностранный язык, экономика).</w:t>
      </w:r>
    </w:p>
    <w:p w:rsidR="003804AF" w:rsidRPr="006B3373" w:rsidRDefault="003804AF" w:rsidP="003804AF">
      <w:pPr>
        <w:widowControl w:val="0"/>
        <w:spacing w:after="0" w:line="240" w:lineRule="auto"/>
        <w:ind w:firstLine="720"/>
        <w:jc w:val="both"/>
        <w:rPr>
          <w:rFonts w:ascii="Times New Roman" w:eastAsia="Times New Roman" w:hAnsi="Times New Roman" w:cs="Times New Roman"/>
          <w:sz w:val="24"/>
          <w:szCs w:val="24"/>
        </w:rPr>
      </w:pPr>
      <w:r w:rsidRPr="006B3373">
        <w:rPr>
          <w:rFonts w:ascii="Times New Roman" w:eastAsia="Times New Roman" w:hAnsi="Times New Roman" w:cs="Times New Roman"/>
          <w:sz w:val="24"/>
          <w:szCs w:val="24"/>
        </w:rPr>
        <w:t>В 11-х классах выпускники осваивали образовательную программу по следующим профилям:</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физико-математический</w:t>
      </w:r>
      <w:r w:rsidRPr="006B3373">
        <w:rPr>
          <w:rFonts w:ascii="Times New Roman" w:eastAsia="Times New Roman" w:hAnsi="Times New Roman" w:cs="Times New Roman"/>
          <w:sz w:val="24"/>
          <w:szCs w:val="24"/>
        </w:rPr>
        <w:t xml:space="preserve"> (профильные предметы: физика, математика);</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информационно-технологический</w:t>
      </w:r>
      <w:r w:rsidRPr="006B3373">
        <w:rPr>
          <w:rFonts w:ascii="Times New Roman" w:eastAsia="Times New Roman" w:hAnsi="Times New Roman" w:cs="Times New Roman"/>
          <w:sz w:val="24"/>
          <w:szCs w:val="24"/>
        </w:rPr>
        <w:t xml:space="preserve"> (математика, информатика)</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биолого-химический</w:t>
      </w:r>
      <w:r w:rsidRPr="006B3373">
        <w:rPr>
          <w:rFonts w:ascii="Times New Roman" w:eastAsia="Times New Roman" w:hAnsi="Times New Roman" w:cs="Times New Roman"/>
          <w:sz w:val="24"/>
          <w:szCs w:val="24"/>
        </w:rPr>
        <w:t xml:space="preserve"> (профильные предметы: биология, химия)</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социально-лингвистический</w:t>
      </w:r>
      <w:r w:rsidRPr="006B3373">
        <w:rPr>
          <w:rFonts w:ascii="Times New Roman" w:eastAsia="Times New Roman" w:hAnsi="Times New Roman" w:cs="Times New Roman"/>
          <w:sz w:val="24"/>
          <w:szCs w:val="24"/>
        </w:rPr>
        <w:t xml:space="preserve"> (профильные предметы: английский язык, история, обществознание);</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социально-гуманитарный</w:t>
      </w:r>
      <w:r w:rsidRPr="006B3373">
        <w:rPr>
          <w:rFonts w:ascii="Times New Roman" w:eastAsia="Times New Roman" w:hAnsi="Times New Roman" w:cs="Times New Roman"/>
          <w:sz w:val="24"/>
          <w:szCs w:val="24"/>
        </w:rPr>
        <w:t xml:space="preserve"> (профильные предметы: история, обществознание, право);</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филологический</w:t>
      </w:r>
      <w:r w:rsidRPr="006B3373">
        <w:rPr>
          <w:rFonts w:ascii="Times New Roman" w:eastAsia="Times New Roman" w:hAnsi="Times New Roman" w:cs="Times New Roman"/>
          <w:sz w:val="24"/>
          <w:szCs w:val="24"/>
        </w:rPr>
        <w:t xml:space="preserve"> (профильные предметы: русский язык, литература, обществознание);</w:t>
      </w:r>
    </w:p>
    <w:p w:rsidR="003804AF" w:rsidRPr="006B3373" w:rsidRDefault="003804AF" w:rsidP="003804AF">
      <w:pPr>
        <w:widowControl w:val="0"/>
        <w:numPr>
          <w:ilvl w:val="0"/>
          <w:numId w:val="2"/>
        </w:numPr>
        <w:spacing w:after="0" w:line="240" w:lineRule="auto"/>
        <w:jc w:val="both"/>
        <w:rPr>
          <w:rFonts w:ascii="Times New Roman" w:eastAsia="Times New Roman" w:hAnsi="Times New Roman" w:cs="Times New Roman"/>
          <w:sz w:val="24"/>
          <w:szCs w:val="24"/>
        </w:rPr>
      </w:pPr>
      <w:r w:rsidRPr="006B3373">
        <w:rPr>
          <w:rFonts w:ascii="Times New Roman" w:eastAsia="Times New Roman" w:hAnsi="Times New Roman" w:cs="Times New Roman"/>
          <w:b/>
          <w:sz w:val="24"/>
          <w:szCs w:val="24"/>
        </w:rPr>
        <w:t>социально-экономический</w:t>
      </w:r>
      <w:r w:rsidRPr="006B3373">
        <w:rPr>
          <w:rFonts w:ascii="Times New Roman" w:eastAsia="Times New Roman" w:hAnsi="Times New Roman" w:cs="Times New Roman"/>
          <w:sz w:val="24"/>
          <w:szCs w:val="24"/>
        </w:rPr>
        <w:t xml:space="preserve"> (профильные предметы: математика, обществознание, экономика)</w:t>
      </w:r>
    </w:p>
    <w:p w:rsidR="00701869" w:rsidRDefault="00E37241" w:rsidP="00F31D9D">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5A0D18">
        <w:rPr>
          <w:rFonts w:ascii="Times New Roman" w:eastAsia="Times New Roman" w:hAnsi="Times New Roman" w:cs="Times New Roman"/>
          <w:sz w:val="24"/>
          <w:szCs w:val="24"/>
        </w:rPr>
        <w:t xml:space="preserve">Для решения проблемы, связанной со случайным выбором профиля и – как следствие – частыми переходами из одного профиля в другой (на параллели 10- классов), управленческой командой школы предприняты следующие шаги, направленные на формирование ранней </w:t>
      </w:r>
      <w:proofErr w:type="spellStart"/>
      <w:r w:rsidRPr="005A0D18">
        <w:rPr>
          <w:rFonts w:ascii="Times New Roman" w:eastAsia="Times New Roman" w:hAnsi="Times New Roman" w:cs="Times New Roman"/>
          <w:sz w:val="24"/>
          <w:szCs w:val="24"/>
        </w:rPr>
        <w:t>профилизации</w:t>
      </w:r>
      <w:proofErr w:type="spellEnd"/>
      <w:r w:rsidRPr="005A0D18">
        <w:rPr>
          <w:rFonts w:ascii="Times New Roman" w:eastAsia="Times New Roman" w:hAnsi="Times New Roman" w:cs="Times New Roman"/>
          <w:sz w:val="24"/>
          <w:szCs w:val="24"/>
        </w:rPr>
        <w:t xml:space="preserve"> обучающихся: заключён договор сотрудничества с КГПУ им. В.П. Астафьева по организации в школе профильных педагогических классов в рамках </w:t>
      </w:r>
      <w:proofErr w:type="spellStart"/>
      <w:r w:rsidRPr="005A0D18">
        <w:rPr>
          <w:rFonts w:ascii="Times New Roman" w:eastAsia="Times New Roman" w:hAnsi="Times New Roman" w:cs="Times New Roman"/>
          <w:sz w:val="24"/>
          <w:szCs w:val="24"/>
        </w:rPr>
        <w:t>профориентационного</w:t>
      </w:r>
      <w:proofErr w:type="spellEnd"/>
      <w:r w:rsidRPr="005A0D18">
        <w:rPr>
          <w:rFonts w:ascii="Times New Roman" w:eastAsia="Times New Roman" w:hAnsi="Times New Roman" w:cs="Times New Roman"/>
          <w:sz w:val="24"/>
          <w:szCs w:val="24"/>
        </w:rPr>
        <w:t xml:space="preserve"> проекта «Городской сетевой педагогический лицей»; соглашение с Федеральным государственным автономным образовательным учреждением высшего образования «Сибирский федеральный университет» в области химии, экологии, питания, гостеприимства; </w:t>
      </w:r>
      <w:r w:rsidR="005A0D18">
        <w:rPr>
          <w:rFonts w:ascii="Times New Roman" w:eastAsia="Times New Roman" w:hAnsi="Times New Roman" w:cs="Times New Roman"/>
          <w:sz w:val="24"/>
          <w:szCs w:val="24"/>
        </w:rPr>
        <w:t xml:space="preserve">соглашение о сотрудничестве </w:t>
      </w:r>
      <w:r w:rsidR="005A0D18" w:rsidRPr="005A0D18">
        <w:rPr>
          <w:rFonts w:ascii="Times New Roman" w:eastAsia="Times New Roman" w:hAnsi="Times New Roman" w:cs="Times New Roman"/>
          <w:sz w:val="24"/>
          <w:szCs w:val="24"/>
        </w:rPr>
        <w:t>с КГПУ им. В.П. Астафьева</w:t>
      </w:r>
      <w:r w:rsidR="005A0D18">
        <w:rPr>
          <w:rFonts w:ascii="Times New Roman" w:eastAsia="Times New Roman" w:hAnsi="Times New Roman" w:cs="Times New Roman"/>
          <w:sz w:val="24"/>
          <w:szCs w:val="24"/>
        </w:rPr>
        <w:t xml:space="preserve"> по реализации проекта «Профессионально ориентированная работа с обучающимися 9-11 классов «Мастерская будущего»; договор о сотрудничестве с ММАУ «Центр авторского самоопределения молодёжи «Зеркало».</w:t>
      </w:r>
    </w:p>
    <w:p w:rsidR="005A0D18" w:rsidRPr="005A0D18" w:rsidRDefault="005A0D18" w:rsidP="00F31D9D">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 202</w:t>
      </w:r>
      <w:r w:rsidR="007F719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w:t>
      </w:r>
      <w:r w:rsidR="00AD173D">
        <w:rPr>
          <w:rFonts w:ascii="Times New Roman" w:eastAsia="Times New Roman" w:hAnsi="Times New Roman" w:cs="Times New Roman"/>
          <w:sz w:val="24"/>
          <w:szCs w:val="24"/>
        </w:rPr>
        <w:t xml:space="preserve"> в МАОУ СШ №150 продолжилась реализация проекта по созданию </w:t>
      </w:r>
      <w:r w:rsidR="00AD173D" w:rsidRPr="00AD173D">
        <w:rPr>
          <w:rFonts w:ascii="Times New Roman" w:eastAsia="Times New Roman" w:hAnsi="Times New Roman" w:cs="Times New Roman"/>
          <w:sz w:val="24"/>
          <w:szCs w:val="24"/>
        </w:rPr>
        <w:t>творческой личностно-развивающей образовательной среды «</w:t>
      </w:r>
      <w:r w:rsidR="007F7194">
        <w:rPr>
          <w:rFonts w:ascii="Times New Roman" w:eastAsia="Times New Roman" w:hAnsi="Times New Roman" w:cs="Times New Roman"/>
          <w:sz w:val="24"/>
          <w:szCs w:val="24"/>
        </w:rPr>
        <w:t>Творческая л</w:t>
      </w:r>
      <w:r w:rsidR="00AD173D" w:rsidRPr="00AD173D">
        <w:rPr>
          <w:rFonts w:ascii="Times New Roman" w:eastAsia="Times New Roman" w:hAnsi="Times New Roman" w:cs="Times New Roman"/>
          <w:sz w:val="24"/>
          <w:szCs w:val="24"/>
        </w:rPr>
        <w:t>аборатория «Наследие земляка»</w:t>
      </w:r>
      <w:r w:rsidR="00AD173D">
        <w:rPr>
          <w:rFonts w:ascii="Times New Roman" w:eastAsia="Times New Roman" w:hAnsi="Times New Roman" w:cs="Times New Roman"/>
          <w:sz w:val="24"/>
          <w:szCs w:val="24"/>
        </w:rPr>
        <w:t xml:space="preserve">. В рамках реализации проекта </w:t>
      </w:r>
      <w:r w:rsidR="007F7194">
        <w:rPr>
          <w:rFonts w:ascii="Times New Roman" w:eastAsia="Times New Roman" w:hAnsi="Times New Roman" w:cs="Times New Roman"/>
          <w:sz w:val="24"/>
          <w:szCs w:val="24"/>
        </w:rPr>
        <w:t>в 2021 году прошло</w:t>
      </w:r>
      <w:r w:rsidR="00AD173D">
        <w:rPr>
          <w:rFonts w:ascii="Times New Roman" w:eastAsia="Times New Roman" w:hAnsi="Times New Roman" w:cs="Times New Roman"/>
          <w:sz w:val="24"/>
          <w:szCs w:val="24"/>
        </w:rPr>
        <w:t xml:space="preserve"> об</w:t>
      </w:r>
      <w:r w:rsidR="007F7194">
        <w:rPr>
          <w:rFonts w:ascii="Times New Roman" w:eastAsia="Times New Roman" w:hAnsi="Times New Roman" w:cs="Times New Roman"/>
          <w:sz w:val="24"/>
          <w:szCs w:val="24"/>
        </w:rPr>
        <w:t>учение педагогической команды: 10 учителей в апреле 2021 года представили свои проекты Региональной команде сопровождения проект</w:t>
      </w:r>
      <w:r w:rsidR="007C2C3B">
        <w:rPr>
          <w:rFonts w:ascii="Times New Roman" w:eastAsia="Times New Roman" w:hAnsi="Times New Roman" w:cs="Times New Roman"/>
          <w:sz w:val="24"/>
          <w:szCs w:val="24"/>
        </w:rPr>
        <w:t>а</w:t>
      </w:r>
      <w:r w:rsidR="007F7194">
        <w:rPr>
          <w:rFonts w:ascii="Times New Roman" w:eastAsia="Times New Roman" w:hAnsi="Times New Roman" w:cs="Times New Roman"/>
          <w:sz w:val="24"/>
          <w:szCs w:val="24"/>
        </w:rPr>
        <w:t>. Кроме того, 1 участник команды прошёл повышение квалификации как наставник.</w:t>
      </w:r>
      <w:r w:rsidR="00AD173D">
        <w:rPr>
          <w:rFonts w:ascii="Times New Roman" w:eastAsia="Times New Roman" w:hAnsi="Times New Roman" w:cs="Times New Roman"/>
          <w:sz w:val="24"/>
          <w:szCs w:val="24"/>
        </w:rPr>
        <w:t xml:space="preserve"> В </w:t>
      </w:r>
      <w:r w:rsidR="007A567C">
        <w:rPr>
          <w:rFonts w:ascii="Times New Roman" w:eastAsia="Times New Roman" w:hAnsi="Times New Roman" w:cs="Times New Roman"/>
          <w:sz w:val="24"/>
          <w:szCs w:val="24"/>
        </w:rPr>
        <w:t>соответствии</w:t>
      </w:r>
      <w:r w:rsidR="00AD173D">
        <w:rPr>
          <w:rFonts w:ascii="Times New Roman" w:eastAsia="Times New Roman" w:hAnsi="Times New Roman" w:cs="Times New Roman"/>
          <w:sz w:val="24"/>
          <w:szCs w:val="24"/>
        </w:rPr>
        <w:t xml:space="preserve"> с соглашением о сотрудничестве между Публичным </w:t>
      </w:r>
      <w:r w:rsidR="007A567C">
        <w:rPr>
          <w:rFonts w:ascii="Times New Roman" w:eastAsia="Times New Roman" w:hAnsi="Times New Roman" w:cs="Times New Roman"/>
          <w:sz w:val="24"/>
          <w:szCs w:val="24"/>
        </w:rPr>
        <w:t>акционерным</w:t>
      </w:r>
      <w:r w:rsidR="00AD173D">
        <w:rPr>
          <w:rFonts w:ascii="Times New Roman" w:eastAsia="Times New Roman" w:hAnsi="Times New Roman" w:cs="Times New Roman"/>
          <w:sz w:val="24"/>
          <w:szCs w:val="24"/>
        </w:rPr>
        <w:t xml:space="preserve"> обществом «Сбербанк России», </w:t>
      </w:r>
      <w:r w:rsidR="007A567C">
        <w:rPr>
          <w:rFonts w:ascii="Times New Roman" w:eastAsia="Times New Roman" w:hAnsi="Times New Roman" w:cs="Times New Roman"/>
          <w:sz w:val="24"/>
          <w:szCs w:val="24"/>
        </w:rPr>
        <w:t>Благотворительным</w:t>
      </w:r>
      <w:r w:rsidR="00AD173D">
        <w:rPr>
          <w:rFonts w:ascii="Times New Roman" w:eastAsia="Times New Roman" w:hAnsi="Times New Roman" w:cs="Times New Roman"/>
          <w:sz w:val="24"/>
          <w:szCs w:val="24"/>
        </w:rPr>
        <w:t xml:space="preserve"> фондом «Вклад в будущее» и мин</w:t>
      </w:r>
      <w:r w:rsidR="007A567C">
        <w:rPr>
          <w:rFonts w:ascii="Times New Roman" w:eastAsia="Times New Roman" w:hAnsi="Times New Roman" w:cs="Times New Roman"/>
          <w:sz w:val="24"/>
          <w:szCs w:val="24"/>
        </w:rPr>
        <w:t>истерством</w:t>
      </w:r>
      <w:r w:rsidR="00AD173D">
        <w:rPr>
          <w:rFonts w:ascii="Times New Roman" w:eastAsia="Times New Roman" w:hAnsi="Times New Roman" w:cs="Times New Roman"/>
          <w:sz w:val="24"/>
          <w:szCs w:val="24"/>
        </w:rPr>
        <w:t xml:space="preserve"> образования Красноярского края школой</w:t>
      </w:r>
      <w:r w:rsidR="007F7194">
        <w:rPr>
          <w:rFonts w:ascii="Times New Roman" w:eastAsia="Times New Roman" w:hAnsi="Times New Roman" w:cs="Times New Roman"/>
          <w:sz w:val="24"/>
          <w:szCs w:val="24"/>
        </w:rPr>
        <w:t xml:space="preserve"> в ноябре 2021 года (Договор целевого </w:t>
      </w:r>
      <w:r w:rsidR="009C1ACE">
        <w:rPr>
          <w:rFonts w:ascii="Times New Roman" w:eastAsia="Times New Roman" w:hAnsi="Times New Roman" w:cs="Times New Roman"/>
          <w:sz w:val="24"/>
          <w:szCs w:val="24"/>
        </w:rPr>
        <w:t>поступления-пожертвования №ВБ-П-2021-3/4 от 22 ноября 202 года)</w:t>
      </w:r>
      <w:r w:rsidR="00AD173D">
        <w:rPr>
          <w:rFonts w:ascii="Times New Roman" w:eastAsia="Times New Roman" w:hAnsi="Times New Roman" w:cs="Times New Roman"/>
          <w:sz w:val="24"/>
          <w:szCs w:val="24"/>
        </w:rPr>
        <w:t xml:space="preserve"> получены </w:t>
      </w:r>
      <w:r w:rsidR="007A567C">
        <w:rPr>
          <w:rFonts w:ascii="Times New Roman" w:eastAsia="Times New Roman" w:hAnsi="Times New Roman" w:cs="Times New Roman"/>
          <w:sz w:val="24"/>
          <w:szCs w:val="24"/>
        </w:rPr>
        <w:t>в пользование следующие учебно-</w:t>
      </w:r>
      <w:r w:rsidR="00AD173D">
        <w:rPr>
          <w:rFonts w:ascii="Times New Roman" w:eastAsia="Times New Roman" w:hAnsi="Times New Roman" w:cs="Times New Roman"/>
          <w:sz w:val="24"/>
          <w:szCs w:val="24"/>
        </w:rPr>
        <w:t>методические</w:t>
      </w:r>
      <w:r w:rsidR="007A567C">
        <w:rPr>
          <w:rFonts w:ascii="Times New Roman" w:eastAsia="Times New Roman" w:hAnsi="Times New Roman" w:cs="Times New Roman"/>
          <w:sz w:val="24"/>
          <w:szCs w:val="24"/>
        </w:rPr>
        <w:t xml:space="preserve"> материалы: </w:t>
      </w:r>
      <w:r w:rsidR="009C1ACE">
        <w:rPr>
          <w:rFonts w:ascii="Times New Roman" w:eastAsia="Times New Roman" w:hAnsi="Times New Roman" w:cs="Times New Roman"/>
          <w:sz w:val="24"/>
          <w:szCs w:val="24"/>
        </w:rPr>
        <w:t>методическое пособие «Социально-эмоциональное развитие детей младшего школьного возраста. Второй год обучения». 2 класс; рабочая тетрадь для детей «Обо мне и для меня» (160 шт.). В рамках реализации проекта</w:t>
      </w:r>
      <w:r w:rsidR="002116F4">
        <w:rPr>
          <w:rFonts w:ascii="Times New Roman" w:eastAsia="Times New Roman" w:hAnsi="Times New Roman" w:cs="Times New Roman"/>
          <w:sz w:val="24"/>
          <w:szCs w:val="24"/>
        </w:rPr>
        <w:t xml:space="preserve"> в декабре 2021</w:t>
      </w:r>
      <w:r w:rsidR="009C1ACE">
        <w:rPr>
          <w:rFonts w:ascii="Times New Roman" w:eastAsia="Times New Roman" w:hAnsi="Times New Roman" w:cs="Times New Roman"/>
          <w:sz w:val="24"/>
          <w:szCs w:val="24"/>
        </w:rPr>
        <w:t xml:space="preserve"> года</w:t>
      </w:r>
      <w:r w:rsidR="007C2C3B">
        <w:rPr>
          <w:rFonts w:ascii="Times New Roman" w:eastAsia="Times New Roman" w:hAnsi="Times New Roman" w:cs="Times New Roman"/>
          <w:sz w:val="24"/>
          <w:szCs w:val="24"/>
        </w:rPr>
        <w:t xml:space="preserve"> на онлайн-семинаре клуба ЛРОС по теме «Формирование 4К на уроках»</w:t>
      </w:r>
      <w:r w:rsidR="009C1ACE">
        <w:rPr>
          <w:rFonts w:ascii="Times New Roman" w:eastAsia="Times New Roman" w:hAnsi="Times New Roman" w:cs="Times New Roman"/>
          <w:sz w:val="24"/>
          <w:szCs w:val="24"/>
        </w:rPr>
        <w:t xml:space="preserve"> школой представлен проведения мониторинга 4 К в 4, 7 классах</w:t>
      </w:r>
      <w:r w:rsidR="007C2C3B">
        <w:rPr>
          <w:rFonts w:ascii="Times New Roman" w:eastAsia="Times New Roman" w:hAnsi="Times New Roman" w:cs="Times New Roman"/>
          <w:sz w:val="24"/>
          <w:szCs w:val="24"/>
        </w:rPr>
        <w:t>, организация деятельности ПОС по работе с результатами мониторинга</w:t>
      </w:r>
      <w:r w:rsidR="009C1ACE">
        <w:rPr>
          <w:rFonts w:ascii="Times New Roman" w:eastAsia="Times New Roman" w:hAnsi="Times New Roman" w:cs="Times New Roman"/>
          <w:sz w:val="24"/>
          <w:szCs w:val="24"/>
        </w:rPr>
        <w:t xml:space="preserve">, </w:t>
      </w:r>
      <w:r w:rsidR="007C2C3B">
        <w:rPr>
          <w:rFonts w:ascii="Times New Roman" w:eastAsia="Times New Roman" w:hAnsi="Times New Roman" w:cs="Times New Roman"/>
          <w:sz w:val="24"/>
          <w:szCs w:val="24"/>
        </w:rPr>
        <w:t>помимо этого</w:t>
      </w:r>
      <w:r w:rsidR="009C1ACE">
        <w:rPr>
          <w:rFonts w:ascii="Times New Roman" w:eastAsia="Times New Roman" w:hAnsi="Times New Roman" w:cs="Times New Roman"/>
          <w:sz w:val="24"/>
          <w:szCs w:val="24"/>
        </w:rPr>
        <w:t xml:space="preserve"> учителя школы поделились своими наработками по внедрению технологии 4 К в образовательный процесс.</w:t>
      </w:r>
    </w:p>
    <w:p w:rsidR="007C2C3B" w:rsidRPr="003E608D" w:rsidRDefault="007C2C3B" w:rsidP="007C2C3B">
      <w:pPr>
        <w:shd w:val="clear" w:color="auto" w:fill="FFFFFF"/>
        <w:spacing w:after="0" w:line="240" w:lineRule="auto"/>
        <w:ind w:firstLine="708"/>
        <w:jc w:val="both"/>
        <w:rPr>
          <w:rFonts w:ascii="Times New Roman" w:eastAsia="Times New Roman" w:hAnsi="Times New Roman" w:cs="Times New Roman"/>
          <w:sz w:val="24"/>
          <w:szCs w:val="24"/>
        </w:rPr>
      </w:pPr>
      <w:r w:rsidRPr="003E608D">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апреле</w:t>
      </w:r>
      <w:r w:rsidRPr="003E608D">
        <w:rPr>
          <w:rFonts w:ascii="Times New Roman" w:eastAsia="Times New Roman" w:hAnsi="Times New Roman" w:cs="Times New Roman"/>
          <w:sz w:val="24"/>
          <w:szCs w:val="24"/>
        </w:rPr>
        <w:t>-мае 20</w:t>
      </w:r>
      <w:r>
        <w:rPr>
          <w:rFonts w:ascii="Times New Roman" w:eastAsia="Times New Roman" w:hAnsi="Times New Roman" w:cs="Times New Roman"/>
          <w:sz w:val="24"/>
          <w:szCs w:val="24"/>
        </w:rPr>
        <w:t>21</w:t>
      </w:r>
      <w:r w:rsidRPr="003E608D">
        <w:rPr>
          <w:rFonts w:ascii="Times New Roman" w:eastAsia="Times New Roman" w:hAnsi="Times New Roman" w:cs="Times New Roman"/>
          <w:sz w:val="24"/>
          <w:szCs w:val="24"/>
        </w:rPr>
        <w:t xml:space="preserve"> года проходили Всероссийские проверочные работы (ВПР) по русскому языку и математике на все</w:t>
      </w:r>
      <w:r>
        <w:rPr>
          <w:rFonts w:ascii="Times New Roman" w:eastAsia="Times New Roman" w:hAnsi="Times New Roman" w:cs="Times New Roman"/>
          <w:sz w:val="24"/>
          <w:szCs w:val="24"/>
        </w:rPr>
        <w:t>х</w:t>
      </w:r>
      <w:r w:rsidRPr="003E608D">
        <w:rPr>
          <w:rFonts w:ascii="Times New Roman" w:eastAsia="Times New Roman" w:hAnsi="Times New Roman" w:cs="Times New Roman"/>
          <w:sz w:val="24"/>
          <w:szCs w:val="24"/>
        </w:rPr>
        <w:t xml:space="preserve"> параллел</w:t>
      </w:r>
      <w:r>
        <w:rPr>
          <w:rFonts w:ascii="Times New Roman" w:eastAsia="Times New Roman" w:hAnsi="Times New Roman" w:cs="Times New Roman"/>
          <w:sz w:val="24"/>
          <w:szCs w:val="24"/>
        </w:rPr>
        <w:t>ях ООО</w:t>
      </w:r>
      <w:r w:rsidRPr="003E608D">
        <w:rPr>
          <w:rFonts w:ascii="Times New Roman" w:eastAsia="Times New Roman" w:hAnsi="Times New Roman" w:cs="Times New Roman"/>
          <w:sz w:val="24"/>
          <w:szCs w:val="24"/>
        </w:rPr>
        <w:t xml:space="preserve">, а по истории, обществознанию, географии и биологии – на основе случайного выбора. </w:t>
      </w:r>
    </w:p>
    <w:p w:rsidR="007C2C3B" w:rsidRPr="007C2C3B" w:rsidRDefault="007C2C3B" w:rsidP="007C2C3B">
      <w:pPr>
        <w:spacing w:after="0" w:line="240" w:lineRule="auto"/>
        <w:ind w:right="147" w:firstLine="709"/>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lastRenderedPageBreak/>
        <w:t>В апреле-мае 2021 года для учеников 5-9-х классов были проведены всероссийские проверочные работы, чтобы определить уровень и качество знаний за предыдущий год обучения. Обучающиеся 5-х классов участвовали в ВПР по русскому языку (количество участников – 163, высокий уровень продемонстрировали 89 обучающихся (55%), низкий уровень – 21 (13%); по математике – количество участников 123, высокий уровень достижения учебных результатов продемонстрировали 65 участников (53%), низкий – 15 (15%); по окружающему миру писали ВПР 110 участников, высокий уровень – 62, 11 обучающихся показали низкий уровень.</w:t>
      </w:r>
    </w:p>
    <w:p w:rsidR="007C2C3B" w:rsidRPr="007C2C3B" w:rsidRDefault="007C2C3B" w:rsidP="007C2C3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 xml:space="preserve">Обучающиеся 6-х классов участвовали в ВПР по русскому языку (количество участников – 218, </w:t>
      </w:r>
      <w:r w:rsidRPr="007C2C3B">
        <w:rPr>
          <w:rFonts w:ascii="Times New Roman" w:eastAsia="Times New Roman" w:hAnsi="Times New Roman" w:cs="Times New Roman"/>
          <w:noProof/>
          <w:sz w:val="24"/>
          <w:szCs w:val="24"/>
        </w:rPr>
        <w:t>63,7% - подтвердили отметку ВПР и отметку по журналу, 10,5%</w:t>
      </w:r>
      <w:r w:rsidRPr="007C2C3B">
        <w:rPr>
          <w:rFonts w:ascii="Times New Roman" w:eastAsia="Times New Roman" w:hAnsi="Times New Roman" w:cs="Times New Roman"/>
          <w:color w:val="000000"/>
          <w:sz w:val="24"/>
          <w:szCs w:val="24"/>
        </w:rPr>
        <w:t xml:space="preserve"> - повысили свой результат, </w:t>
      </w:r>
      <w:r w:rsidRPr="007C2C3B">
        <w:rPr>
          <w:rFonts w:ascii="Times New Roman" w:eastAsia="Times New Roman" w:hAnsi="Times New Roman" w:cs="Times New Roman"/>
          <w:noProof/>
          <w:sz w:val="24"/>
          <w:szCs w:val="24"/>
        </w:rPr>
        <w:t>25,69 % -  понизили свой результат по сравнению с отметками по рускому языку за предыдущую четверть</w:t>
      </w:r>
      <w:r w:rsidRPr="007C2C3B">
        <w:rPr>
          <w:rFonts w:ascii="Times New Roman" w:eastAsia="Times New Roman" w:hAnsi="Times New Roman" w:cs="Times New Roman"/>
          <w:color w:val="000000"/>
          <w:sz w:val="24"/>
          <w:szCs w:val="24"/>
        </w:rPr>
        <w:t xml:space="preserve">; по математике (количество участников – 211, </w:t>
      </w:r>
      <w:r w:rsidRPr="007C2C3B">
        <w:rPr>
          <w:rFonts w:ascii="Times New Roman" w:eastAsia="Times New Roman" w:hAnsi="Times New Roman" w:cs="Times New Roman"/>
          <w:sz w:val="24"/>
          <w:szCs w:val="24"/>
        </w:rPr>
        <w:t>учащиеся в большинстве подтверждают свои отметки – 58,8%, а 7,6% свой результат повысили, 33,6% - результат понизили)</w:t>
      </w:r>
      <w:r w:rsidRPr="007C2C3B">
        <w:rPr>
          <w:rFonts w:ascii="Times New Roman" w:eastAsia="Times New Roman" w:hAnsi="Times New Roman" w:cs="Times New Roman"/>
          <w:color w:val="000000"/>
          <w:sz w:val="24"/>
          <w:szCs w:val="24"/>
        </w:rPr>
        <w:t>;по биологии (количество участников – 114,</w:t>
      </w:r>
      <w:r w:rsidRPr="007C2C3B">
        <w:rPr>
          <w:rFonts w:ascii="Times New Roman" w:eastAsia="Times New Roman" w:hAnsi="Times New Roman" w:cs="Times New Roman"/>
          <w:sz w:val="24"/>
          <w:szCs w:val="24"/>
        </w:rPr>
        <w:t xml:space="preserve"> 93,8% - не подтвердили свои результаты, 6,1% - повысили)</w:t>
      </w:r>
      <w:r w:rsidRPr="007C2C3B">
        <w:rPr>
          <w:rFonts w:ascii="Times New Roman" w:eastAsia="Times New Roman" w:hAnsi="Times New Roman" w:cs="Times New Roman"/>
          <w:color w:val="000000"/>
          <w:sz w:val="24"/>
          <w:szCs w:val="24"/>
        </w:rPr>
        <w:t>;по истории (количество участников – 107, 50,4% - подтвердили свой результат, 7,5% - повысили, 42% - понизили); по обществознанию ( количество участников – 111, 40,5% - подтвердили свой результат, 3,6% - повысили, 55,6% - понизили); по географии ( количество участников – 112, 38,8% - подтвердили свой результат, 2,7% - повысили, 58,9% - понизили).</w:t>
      </w:r>
    </w:p>
    <w:p w:rsidR="007C2C3B" w:rsidRPr="007C2C3B" w:rsidRDefault="007C2C3B" w:rsidP="007C2C3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 xml:space="preserve">Обучающиеся 7-х классов участвовали в ВПР по русскому языку (количество участников – 174, </w:t>
      </w:r>
      <w:r w:rsidRPr="007C2C3B">
        <w:rPr>
          <w:rFonts w:ascii="Times New Roman" w:eastAsia="Times New Roman" w:hAnsi="Times New Roman" w:cs="Times New Roman"/>
          <w:noProof/>
          <w:sz w:val="24"/>
          <w:szCs w:val="24"/>
        </w:rPr>
        <w:t>42,5% - подтвердили отметку ВПР и отметку по журналу, 6,3%</w:t>
      </w:r>
      <w:r w:rsidRPr="007C2C3B">
        <w:rPr>
          <w:rFonts w:ascii="Times New Roman" w:eastAsia="Times New Roman" w:hAnsi="Times New Roman" w:cs="Times New Roman"/>
          <w:color w:val="000000"/>
          <w:sz w:val="24"/>
          <w:szCs w:val="24"/>
        </w:rPr>
        <w:t xml:space="preserve"> - повысили свой результат, </w:t>
      </w:r>
      <w:r w:rsidRPr="007C2C3B">
        <w:rPr>
          <w:rFonts w:ascii="Times New Roman" w:eastAsia="Times New Roman" w:hAnsi="Times New Roman" w:cs="Times New Roman"/>
          <w:noProof/>
          <w:sz w:val="24"/>
          <w:szCs w:val="24"/>
        </w:rPr>
        <w:t>51,1 % -  понизили свой результат по сравнению с отметками по рускому языку за предыдущую четверть)</w:t>
      </w:r>
      <w:r w:rsidRPr="007C2C3B">
        <w:rPr>
          <w:rFonts w:ascii="Times New Roman" w:eastAsia="Times New Roman" w:hAnsi="Times New Roman" w:cs="Times New Roman"/>
          <w:color w:val="000000"/>
          <w:sz w:val="24"/>
          <w:szCs w:val="24"/>
        </w:rPr>
        <w:t xml:space="preserve">; по математике (количество участников – 155, </w:t>
      </w:r>
      <w:r w:rsidRPr="007C2C3B">
        <w:rPr>
          <w:rFonts w:ascii="Times New Roman" w:eastAsia="Times New Roman" w:hAnsi="Times New Roman" w:cs="Times New Roman"/>
          <w:sz w:val="24"/>
          <w:szCs w:val="24"/>
        </w:rPr>
        <w:t>учащиеся в большинстве подтверждают свои отметки – 44,5%, а 13,5% свой результат повысили, 41% - результат понизили)</w:t>
      </w:r>
      <w:r w:rsidRPr="007C2C3B">
        <w:rPr>
          <w:rFonts w:ascii="Times New Roman" w:eastAsia="Times New Roman" w:hAnsi="Times New Roman" w:cs="Times New Roman"/>
          <w:color w:val="000000"/>
          <w:sz w:val="24"/>
          <w:szCs w:val="24"/>
        </w:rPr>
        <w:t>;по биологии (количество участников – 178,</w:t>
      </w:r>
      <w:r w:rsidRPr="007C2C3B">
        <w:rPr>
          <w:rFonts w:ascii="Times New Roman" w:eastAsia="Times New Roman" w:hAnsi="Times New Roman" w:cs="Times New Roman"/>
          <w:sz w:val="24"/>
          <w:szCs w:val="24"/>
        </w:rPr>
        <w:t xml:space="preserve"> 92% - не подтвердили свои результаты, 7,3% - повысили)</w:t>
      </w:r>
      <w:r w:rsidRPr="007C2C3B">
        <w:rPr>
          <w:rFonts w:ascii="Times New Roman" w:eastAsia="Times New Roman" w:hAnsi="Times New Roman" w:cs="Times New Roman"/>
          <w:color w:val="000000"/>
          <w:sz w:val="24"/>
          <w:szCs w:val="24"/>
        </w:rPr>
        <w:t>;по истории (количество участников – 173, 49,7% - подтвердили свой результат, 4,2% - повысили, 45,6% - понизили); по обществознанию ( количество участников – 165, 24,2% - подтвердили свой результат, 75,6% - понизили); по географии ( количество участников – 176, 27,7% - подтвердили свой результат, 0,5% - повысили, 72,1% - понизили), по английскому языку ( количество участников – 131, 25,1% - подтвердили свой результат, 74,6% - понизили).</w:t>
      </w:r>
    </w:p>
    <w:p w:rsidR="007C2C3B" w:rsidRPr="007C2C3B" w:rsidRDefault="007C2C3B" w:rsidP="007C2C3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 xml:space="preserve">Обучающиеся 8-х классов участвовали в ВПР по русскому языку (количество участников – 185, </w:t>
      </w:r>
      <w:r w:rsidRPr="007C2C3B">
        <w:rPr>
          <w:rFonts w:ascii="Times New Roman" w:eastAsia="Times New Roman" w:hAnsi="Times New Roman" w:cs="Times New Roman"/>
          <w:noProof/>
          <w:sz w:val="24"/>
          <w:szCs w:val="24"/>
        </w:rPr>
        <w:t>55,1% - подтвердили отметку ВПР и отметку по журналу, 1,6%</w:t>
      </w:r>
      <w:r w:rsidRPr="007C2C3B">
        <w:rPr>
          <w:rFonts w:ascii="Times New Roman" w:eastAsia="Times New Roman" w:hAnsi="Times New Roman" w:cs="Times New Roman"/>
          <w:color w:val="000000"/>
          <w:sz w:val="24"/>
          <w:szCs w:val="24"/>
        </w:rPr>
        <w:t xml:space="preserve"> - повысили свой результат, </w:t>
      </w:r>
      <w:r w:rsidRPr="007C2C3B">
        <w:rPr>
          <w:rFonts w:ascii="Times New Roman" w:eastAsia="Times New Roman" w:hAnsi="Times New Roman" w:cs="Times New Roman"/>
          <w:noProof/>
          <w:sz w:val="24"/>
          <w:szCs w:val="24"/>
        </w:rPr>
        <w:t>43,7 % -  понизили свой результат по сравнению с отметками по рускому языку за предыдущую четверть)</w:t>
      </w:r>
      <w:r w:rsidRPr="007C2C3B">
        <w:rPr>
          <w:rFonts w:ascii="Times New Roman" w:eastAsia="Times New Roman" w:hAnsi="Times New Roman" w:cs="Times New Roman"/>
          <w:color w:val="000000"/>
          <w:sz w:val="24"/>
          <w:szCs w:val="24"/>
        </w:rPr>
        <w:t xml:space="preserve">; по математике (количество участников – 175, </w:t>
      </w:r>
      <w:r w:rsidRPr="007C2C3B">
        <w:rPr>
          <w:rFonts w:ascii="Times New Roman" w:eastAsia="Times New Roman" w:hAnsi="Times New Roman" w:cs="Times New Roman"/>
          <w:sz w:val="24"/>
          <w:szCs w:val="24"/>
        </w:rPr>
        <w:t>учащиеся в большинстве подтверждают свои отметки – 57,1%, а 1,2% свой результат повысили, 41,7% - результат понизили)</w:t>
      </w:r>
      <w:r w:rsidRPr="007C2C3B">
        <w:rPr>
          <w:rFonts w:ascii="Times New Roman" w:eastAsia="Times New Roman" w:hAnsi="Times New Roman" w:cs="Times New Roman"/>
          <w:color w:val="000000"/>
          <w:sz w:val="24"/>
          <w:szCs w:val="24"/>
        </w:rPr>
        <w:t>;по биологии (количество участников – 71,</w:t>
      </w:r>
      <w:r w:rsidRPr="007C2C3B">
        <w:rPr>
          <w:rFonts w:ascii="Times New Roman" w:eastAsia="Times New Roman" w:hAnsi="Times New Roman" w:cs="Times New Roman"/>
          <w:sz w:val="24"/>
          <w:szCs w:val="24"/>
        </w:rPr>
        <w:t xml:space="preserve"> 70,4% - подтвердили свои результаты,29,5% понизили)</w:t>
      </w:r>
      <w:r w:rsidRPr="007C2C3B">
        <w:rPr>
          <w:rFonts w:ascii="Times New Roman" w:eastAsia="Times New Roman" w:hAnsi="Times New Roman" w:cs="Times New Roman"/>
          <w:color w:val="000000"/>
          <w:sz w:val="24"/>
          <w:szCs w:val="24"/>
        </w:rPr>
        <w:t>;по истории (количество участников – 68, 20,5% - подтвердили свой результат, 4,4% - повысили, 75% - понизили); по обществознанию ( количество участников – 50, 24% - подтвердили свой результат, 70% - понизили, 6% - повысили); по географии ( количество участников – 80, 32,5% - подтвердили свой результат, 1,5% - повысили, 66,5% - понизили), по физике ( количество участников – 44, 6,8% - подтвердили свой результат, 93,1% - понизили), по химии ( количество участников – 74, 48,6% - подтвердили свой результат, 12% - понизили, 39,1% - повысили).</w:t>
      </w:r>
    </w:p>
    <w:p w:rsidR="007C2C3B" w:rsidRPr="007C2C3B" w:rsidRDefault="007C2C3B" w:rsidP="007C2C3B">
      <w:pPr>
        <w:spacing w:after="0" w:line="240" w:lineRule="auto"/>
        <w:ind w:right="147" w:firstLine="709"/>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Таким образом, анализ результатов по отдельным заданиям показал необходимость дополнительной работы. Руководителям школьных методических объединений было рекомендовано:</w:t>
      </w:r>
    </w:p>
    <w:p w:rsidR="007C2C3B" w:rsidRPr="007C2C3B" w:rsidRDefault="007C2C3B" w:rsidP="007C2C3B">
      <w:pPr>
        <w:numPr>
          <w:ilvl w:val="0"/>
          <w:numId w:val="26"/>
        </w:numPr>
        <w:spacing w:after="0" w:line="240" w:lineRule="auto"/>
        <w:ind w:left="0" w:right="147" w:firstLine="934"/>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Спланировать коррекционную работу, чтобы устранить пробелы.</w:t>
      </w:r>
    </w:p>
    <w:p w:rsidR="007C2C3B" w:rsidRPr="007C2C3B" w:rsidRDefault="007C2C3B" w:rsidP="007C2C3B">
      <w:pPr>
        <w:numPr>
          <w:ilvl w:val="0"/>
          <w:numId w:val="26"/>
        </w:numPr>
        <w:spacing w:after="0" w:line="240" w:lineRule="auto"/>
        <w:ind w:left="0" w:right="147" w:firstLine="934"/>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lastRenderedPageBreak/>
        <w:t>Организовать повторение по темам, проблемным для класса в целом.</w:t>
      </w:r>
    </w:p>
    <w:p w:rsidR="007C2C3B" w:rsidRPr="007C2C3B" w:rsidRDefault="007C2C3B" w:rsidP="007C2C3B">
      <w:pPr>
        <w:numPr>
          <w:ilvl w:val="0"/>
          <w:numId w:val="26"/>
        </w:numPr>
        <w:spacing w:after="0" w:line="240" w:lineRule="auto"/>
        <w:ind w:left="0" w:right="147" w:firstLine="934"/>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Провести индивидуальные тренировочные упражнения по разделам учебного курса, которые вызвали наибольшие затруднения.</w:t>
      </w:r>
    </w:p>
    <w:p w:rsidR="007C2C3B" w:rsidRPr="007C2C3B" w:rsidRDefault="007C2C3B" w:rsidP="007C2C3B">
      <w:pPr>
        <w:numPr>
          <w:ilvl w:val="0"/>
          <w:numId w:val="26"/>
        </w:numPr>
        <w:spacing w:after="0" w:line="240" w:lineRule="auto"/>
        <w:ind w:left="0" w:right="147" w:firstLine="934"/>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7C2C3B" w:rsidRPr="007C2C3B" w:rsidRDefault="007C2C3B" w:rsidP="007C2C3B">
      <w:pPr>
        <w:numPr>
          <w:ilvl w:val="0"/>
          <w:numId w:val="26"/>
        </w:numPr>
        <w:spacing w:after="0" w:line="240" w:lineRule="auto"/>
        <w:ind w:left="0" w:right="147" w:firstLine="934"/>
        <w:jc w:val="both"/>
        <w:rPr>
          <w:rFonts w:ascii="Times New Roman" w:eastAsia="Times New Roman" w:hAnsi="Times New Roman" w:cs="Times New Roman"/>
          <w:color w:val="000000"/>
          <w:sz w:val="24"/>
          <w:szCs w:val="24"/>
        </w:rPr>
      </w:pPr>
      <w:r w:rsidRPr="007C2C3B">
        <w:rPr>
          <w:rFonts w:ascii="Times New Roman" w:eastAsia="Times New Roman" w:hAnsi="Times New Roman" w:cs="Times New Roman"/>
          <w:color w:val="000000"/>
          <w:sz w:val="24"/>
          <w:szCs w:val="24"/>
        </w:rPr>
        <w:t>Совершенствовать навыки работы учеников со справочной литературой.</w:t>
      </w:r>
    </w:p>
    <w:p w:rsidR="00631B46" w:rsidRDefault="00631B46">
      <w:pPr>
        <w:widowControl w:val="0"/>
        <w:spacing w:after="0" w:line="240" w:lineRule="auto"/>
        <w:ind w:firstLine="720"/>
        <w:jc w:val="center"/>
        <w:rPr>
          <w:rFonts w:ascii="Times New Roman" w:eastAsia="Times New Roman" w:hAnsi="Times New Roman" w:cs="Times New Roman"/>
          <w:b/>
          <w:sz w:val="24"/>
          <w:szCs w:val="24"/>
        </w:rPr>
      </w:pPr>
    </w:p>
    <w:p w:rsidR="00701869" w:rsidRPr="000C4A44" w:rsidRDefault="00E37241">
      <w:pPr>
        <w:widowControl w:val="0"/>
        <w:spacing w:after="0" w:line="240" w:lineRule="auto"/>
        <w:ind w:firstLine="720"/>
        <w:jc w:val="center"/>
        <w:rPr>
          <w:rFonts w:ascii="Times New Roman" w:eastAsia="Times New Roman" w:hAnsi="Times New Roman" w:cs="Times New Roman"/>
          <w:b/>
          <w:sz w:val="24"/>
          <w:szCs w:val="24"/>
        </w:rPr>
      </w:pPr>
      <w:r w:rsidRPr="000C4A44">
        <w:rPr>
          <w:rFonts w:ascii="Times New Roman" w:eastAsia="Times New Roman" w:hAnsi="Times New Roman" w:cs="Times New Roman"/>
          <w:b/>
          <w:sz w:val="24"/>
          <w:szCs w:val="24"/>
        </w:rPr>
        <w:t>Организация учебного процесса</w:t>
      </w:r>
      <w:r w:rsidR="00E65436">
        <w:rPr>
          <w:rFonts w:ascii="Times New Roman" w:eastAsia="Times New Roman" w:hAnsi="Times New Roman" w:cs="Times New Roman"/>
          <w:b/>
          <w:sz w:val="24"/>
          <w:szCs w:val="24"/>
        </w:rPr>
        <w:t xml:space="preserve"> в 202</w:t>
      </w:r>
      <w:r w:rsidR="002116F4">
        <w:rPr>
          <w:rFonts w:ascii="Times New Roman" w:eastAsia="Times New Roman" w:hAnsi="Times New Roman" w:cs="Times New Roman"/>
          <w:b/>
          <w:sz w:val="24"/>
          <w:szCs w:val="24"/>
        </w:rPr>
        <w:t>1</w:t>
      </w:r>
      <w:r w:rsidR="00E65436">
        <w:rPr>
          <w:rFonts w:ascii="Times New Roman" w:eastAsia="Times New Roman" w:hAnsi="Times New Roman" w:cs="Times New Roman"/>
          <w:b/>
          <w:sz w:val="24"/>
          <w:szCs w:val="24"/>
        </w:rPr>
        <w:t xml:space="preserve"> году</w:t>
      </w:r>
    </w:p>
    <w:p w:rsidR="00701869" w:rsidRPr="000C4A44" w:rsidRDefault="00E37241" w:rsidP="000C4A44">
      <w:pPr>
        <w:spacing w:after="0" w:line="240" w:lineRule="auto"/>
        <w:ind w:firstLine="708"/>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b/>
          <w:color w:val="000000"/>
          <w:sz w:val="24"/>
          <w:szCs w:val="24"/>
        </w:rPr>
        <w:t xml:space="preserve">Начальное общее образование </w:t>
      </w:r>
      <w:r w:rsidRPr="000C4A44">
        <w:rPr>
          <w:rFonts w:ascii="Times New Roman" w:eastAsia="Times New Roman" w:hAnsi="Times New Roman" w:cs="Times New Roman"/>
          <w:color w:val="000000"/>
          <w:sz w:val="24"/>
          <w:szCs w:val="24"/>
        </w:rPr>
        <w:t xml:space="preserve">ориентировано на учебную деятельность как ведущую деятельность в младшем школьном возрасте. По мере освоения учебных действий у школьников происходят изменения в формах учебного сотрудничества с учителем и учениками, в способах работы с учебным материалом. Особое внимание уделяется формированию у школьников действий контроля, оценки и планирования. </w:t>
      </w:r>
    </w:p>
    <w:p w:rsidR="00701869" w:rsidRPr="000C4A44" w:rsidRDefault="00E37241" w:rsidP="000C4A44">
      <w:pPr>
        <w:spacing w:after="0" w:line="240" w:lineRule="auto"/>
        <w:ind w:firstLine="708"/>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Учебный план начальной школы включает в себя не только урочную деятельность, но и внеурочную. </w:t>
      </w:r>
    </w:p>
    <w:p w:rsidR="00701869" w:rsidRPr="000C4A44" w:rsidRDefault="00E37241" w:rsidP="000C4A44">
      <w:pPr>
        <w:spacing w:after="0" w:line="240" w:lineRule="auto"/>
        <w:ind w:firstLine="708"/>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color w:val="000000"/>
          <w:sz w:val="24"/>
          <w:szCs w:val="24"/>
        </w:rPr>
        <w:t xml:space="preserve">Каждый образовательный этап завершается для обучающегося оформлением его достижений и планированием нового этапа, что придает осмысленность движению школьника в образовательном пространстве. </w:t>
      </w:r>
    </w:p>
    <w:p w:rsidR="00701869" w:rsidRPr="000C4A44" w:rsidRDefault="00E37241" w:rsidP="000C4A44">
      <w:pPr>
        <w:spacing w:after="0" w:line="240" w:lineRule="auto"/>
        <w:ind w:firstLine="708"/>
        <w:jc w:val="both"/>
        <w:rPr>
          <w:rFonts w:ascii="Times New Roman" w:eastAsia="Times New Roman" w:hAnsi="Times New Roman" w:cs="Times New Roman"/>
          <w:color w:val="000000"/>
          <w:sz w:val="24"/>
          <w:szCs w:val="24"/>
        </w:rPr>
      </w:pPr>
      <w:r w:rsidRPr="000C4A44">
        <w:rPr>
          <w:rFonts w:ascii="Times New Roman" w:eastAsia="Times New Roman" w:hAnsi="Times New Roman" w:cs="Times New Roman"/>
          <w:b/>
          <w:color w:val="000000"/>
          <w:sz w:val="24"/>
          <w:szCs w:val="24"/>
        </w:rPr>
        <w:t>Основное общее образование</w:t>
      </w:r>
      <w:r w:rsidRPr="000C4A44">
        <w:rPr>
          <w:rFonts w:ascii="Times New Roman" w:eastAsia="Times New Roman" w:hAnsi="Times New Roman" w:cs="Times New Roman"/>
          <w:color w:val="000000"/>
          <w:sz w:val="24"/>
          <w:szCs w:val="24"/>
        </w:rPr>
        <w:t>, где ведущей идеей является формирование у подростка способности к собственному ответственному действию, дает</w:t>
      </w:r>
      <w:r w:rsidRPr="000C4A44">
        <w:rPr>
          <w:rFonts w:ascii="Times New Roman" w:eastAsia="Times New Roman" w:hAnsi="Times New Roman" w:cs="Times New Roman"/>
          <w:sz w:val="24"/>
          <w:szCs w:val="24"/>
        </w:rPr>
        <w:t xml:space="preserve"> учащимся возможность подготовиться к осуществлению собственного замысла, ответственного авторского действия, накопить некоторые общие навыки и приемы работы в рамках предметных областей и социального действия. </w:t>
      </w:r>
      <w:r w:rsidRPr="000C4A44">
        <w:rPr>
          <w:rFonts w:ascii="Times New Roman" w:eastAsia="Times New Roman" w:hAnsi="Times New Roman" w:cs="Times New Roman"/>
          <w:color w:val="000000"/>
          <w:sz w:val="24"/>
          <w:szCs w:val="24"/>
        </w:rPr>
        <w:t xml:space="preserve">В образовательную программу включены курсы по выбору, предметные модули, практикумы, лаборатории. Подростки имеют опыт реализации социальных проектов и выполнения творческих работ. </w:t>
      </w:r>
    </w:p>
    <w:p w:rsidR="007550D3" w:rsidRDefault="00E37241" w:rsidP="007550D3">
      <w:pPr>
        <w:spacing w:after="0" w:line="240" w:lineRule="auto"/>
        <w:ind w:right="57" w:firstLine="709"/>
        <w:jc w:val="both"/>
        <w:rPr>
          <w:rFonts w:ascii="Times New Roman" w:hAnsi="Times New Roman" w:cs="Times New Roman"/>
          <w:sz w:val="24"/>
          <w:szCs w:val="24"/>
        </w:rPr>
      </w:pPr>
      <w:r w:rsidRPr="000C4A44">
        <w:rPr>
          <w:rFonts w:ascii="Times New Roman" w:eastAsia="Times New Roman" w:hAnsi="Times New Roman" w:cs="Times New Roman"/>
          <w:b/>
          <w:sz w:val="24"/>
          <w:szCs w:val="24"/>
          <w:highlight w:val="white"/>
        </w:rPr>
        <w:t xml:space="preserve">На уровне среднего общего образования </w:t>
      </w:r>
      <w:r w:rsidR="003804AF" w:rsidRPr="007C2C3B">
        <w:rPr>
          <w:rFonts w:ascii="Times New Roman" w:eastAsia="Times New Roman" w:hAnsi="Times New Roman" w:cs="Times New Roman"/>
          <w:sz w:val="24"/>
          <w:szCs w:val="24"/>
        </w:rPr>
        <w:t>реализуетс</w:t>
      </w:r>
      <w:r w:rsidR="007C2C3B">
        <w:rPr>
          <w:rFonts w:ascii="Times New Roman" w:eastAsia="Times New Roman" w:hAnsi="Times New Roman" w:cs="Times New Roman"/>
          <w:sz w:val="24"/>
          <w:szCs w:val="24"/>
        </w:rPr>
        <w:t>я модель профильного обучения.</w:t>
      </w:r>
      <w:r w:rsidR="003804AF" w:rsidRPr="007C2C3B">
        <w:rPr>
          <w:rFonts w:ascii="Times New Roman" w:eastAsia="Times New Roman" w:hAnsi="Times New Roman" w:cs="Times New Roman"/>
          <w:sz w:val="24"/>
          <w:szCs w:val="24"/>
        </w:rPr>
        <w:t xml:space="preserve"> Профиль</w:t>
      </w:r>
      <w:r w:rsidR="007C2C3B">
        <w:rPr>
          <w:rFonts w:ascii="Times New Roman" w:eastAsia="Times New Roman" w:hAnsi="Times New Roman" w:cs="Times New Roman"/>
          <w:sz w:val="24"/>
          <w:szCs w:val="24"/>
        </w:rPr>
        <w:t xml:space="preserve"> </w:t>
      </w:r>
      <w:r w:rsidR="003804AF" w:rsidRPr="007C2C3B">
        <w:rPr>
          <w:rFonts w:ascii="Times New Roman" w:eastAsia="Times New Roman" w:hAnsi="Times New Roman" w:cs="Times New Roman"/>
          <w:sz w:val="24"/>
          <w:szCs w:val="24"/>
        </w:rPr>
        <w:t>-</w:t>
      </w:r>
      <w:r w:rsidR="007C2C3B">
        <w:rPr>
          <w:rFonts w:ascii="Times New Roman" w:eastAsia="Times New Roman" w:hAnsi="Times New Roman" w:cs="Times New Roman"/>
          <w:sz w:val="24"/>
          <w:szCs w:val="24"/>
        </w:rPr>
        <w:t xml:space="preserve"> </w:t>
      </w:r>
      <w:r w:rsidR="003804AF" w:rsidRPr="007C2C3B">
        <w:rPr>
          <w:rFonts w:ascii="Times New Roman" w:eastAsia="Times New Roman" w:hAnsi="Times New Roman" w:cs="Times New Roman"/>
          <w:sz w:val="24"/>
          <w:szCs w:val="24"/>
        </w:rPr>
        <w:t xml:space="preserve">способ организации обучения старшеклассников в соответствии с их индивидуальными предпочтениями и возможностями. Предметы изучаются на базовом и углубленном уровнях в соответствии с выбранным профилем обучения. </w:t>
      </w:r>
      <w:r w:rsidR="003804AF" w:rsidRPr="007C2C3B">
        <w:rPr>
          <w:rFonts w:ascii="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p>
    <w:p w:rsidR="00DB1C68" w:rsidRPr="00DB1C68" w:rsidRDefault="00AE4055" w:rsidP="002116F4">
      <w:pPr>
        <w:spacing w:after="0" w:line="240" w:lineRule="auto"/>
        <w:ind w:right="147" w:firstLine="709"/>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О</w:t>
      </w:r>
      <w:r w:rsidR="0097347F" w:rsidRPr="0097347F">
        <w:rPr>
          <w:rFonts w:ascii="Times New Roman" w:eastAsia="Times New Roman" w:hAnsi="Times New Roman" w:cs="Times New Roman"/>
          <w:color w:val="000000"/>
          <w:sz w:val="24"/>
          <w:szCs w:val="24"/>
        </w:rPr>
        <w:t>рганизация образовательного процесса в 202</w:t>
      </w:r>
      <w:r w:rsidR="002116F4">
        <w:rPr>
          <w:rFonts w:ascii="Times New Roman" w:eastAsia="Times New Roman" w:hAnsi="Times New Roman" w:cs="Times New Roman"/>
          <w:color w:val="000000"/>
          <w:sz w:val="24"/>
          <w:szCs w:val="24"/>
        </w:rPr>
        <w:t>1</w:t>
      </w:r>
      <w:r w:rsidR="0097347F" w:rsidRPr="0097347F">
        <w:rPr>
          <w:rFonts w:ascii="Times New Roman" w:eastAsia="Times New Roman" w:hAnsi="Times New Roman" w:cs="Times New Roman"/>
          <w:color w:val="000000"/>
          <w:sz w:val="24"/>
          <w:szCs w:val="24"/>
        </w:rPr>
        <w:t xml:space="preserve"> году </w:t>
      </w:r>
      <w:r w:rsidR="002116F4">
        <w:rPr>
          <w:rFonts w:ascii="Times New Roman" w:eastAsia="Times New Roman" w:hAnsi="Times New Roman" w:cs="Times New Roman"/>
          <w:color w:val="000000"/>
          <w:sz w:val="24"/>
          <w:szCs w:val="24"/>
        </w:rPr>
        <w:t>осуществлялась на основе м</w:t>
      </w:r>
      <w:r w:rsidR="002116F4">
        <w:rPr>
          <w:rFonts w:ascii="Times New Roman" w:hAnsi="Times New Roman" w:cs="Times New Roman"/>
          <w:sz w:val="24"/>
          <w:szCs w:val="24"/>
          <w:lang w:eastAsia="en-US"/>
        </w:rPr>
        <w:t>одели</w:t>
      </w:r>
      <w:r w:rsidR="00DB1C68" w:rsidRPr="00DB1C68">
        <w:rPr>
          <w:rFonts w:ascii="Times New Roman" w:hAnsi="Times New Roman" w:cs="Times New Roman"/>
          <w:sz w:val="24"/>
          <w:szCs w:val="24"/>
          <w:lang w:eastAsia="en-US"/>
        </w:rPr>
        <w:t xml:space="preserve"> смешанного обучения</w:t>
      </w:r>
      <w:r w:rsidR="00BB08D8">
        <w:rPr>
          <w:rFonts w:ascii="Times New Roman" w:hAnsi="Times New Roman" w:cs="Times New Roman"/>
          <w:sz w:val="24"/>
          <w:szCs w:val="24"/>
          <w:lang w:eastAsia="en-US"/>
        </w:rPr>
        <w:t>,</w:t>
      </w:r>
      <w:r w:rsidR="00DB1C68" w:rsidRPr="00DB1C68">
        <w:rPr>
          <w:rFonts w:ascii="Times New Roman" w:hAnsi="Times New Roman" w:cs="Times New Roman"/>
          <w:sz w:val="24"/>
          <w:szCs w:val="24"/>
          <w:lang w:eastAsia="en-US"/>
        </w:rPr>
        <w:t xml:space="preserve"> </w:t>
      </w:r>
      <w:r w:rsidR="00BB08D8" w:rsidRPr="00DB1C68">
        <w:rPr>
          <w:rFonts w:ascii="Times New Roman" w:hAnsi="Times New Roman" w:cs="Times New Roman"/>
          <w:sz w:val="24"/>
          <w:szCs w:val="24"/>
          <w:lang w:eastAsia="en-US"/>
        </w:rPr>
        <w:t>разработан</w:t>
      </w:r>
      <w:r w:rsidR="00BB08D8">
        <w:rPr>
          <w:rFonts w:ascii="Times New Roman" w:hAnsi="Times New Roman" w:cs="Times New Roman"/>
          <w:sz w:val="24"/>
          <w:szCs w:val="24"/>
          <w:lang w:eastAsia="en-US"/>
        </w:rPr>
        <w:t>ной в 2020 году</w:t>
      </w:r>
      <w:r w:rsidR="00DB1C68" w:rsidRPr="00DB1C68">
        <w:rPr>
          <w:rFonts w:ascii="Times New Roman" w:hAnsi="Times New Roman" w:cs="Times New Roman"/>
          <w:sz w:val="24"/>
          <w:szCs w:val="24"/>
          <w:lang w:eastAsia="en-US"/>
        </w:rPr>
        <w:t xml:space="preserve"> в соответствии с нормативными актами</w:t>
      </w:r>
      <w:r w:rsidR="00BB08D8">
        <w:rPr>
          <w:rFonts w:ascii="Times New Roman" w:hAnsi="Times New Roman" w:cs="Times New Roman"/>
          <w:sz w:val="24"/>
          <w:szCs w:val="24"/>
          <w:lang w:eastAsia="en-US"/>
        </w:rPr>
        <w:t xml:space="preserve"> (при этом обучение на параллелях 1-4, 5-7 классов осуществляется только очно, в 8-11 классах -  с применением дистанционных технологий):</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Федеральным законом РФ «Об образовании в российской Федерации» от 29.12.2012 г. № 273-ФЗ;</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lastRenderedPageBreak/>
        <w:t>СанПиН 2.4.2821-10 «Санитарно-эпидемиологические требования к условиям и организации обучения в общеобразовательных организациях»;</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B1C68">
        <w:rPr>
          <w:rFonts w:ascii="Times New Roman" w:hAnsi="Times New Roman" w:cs="Times New Roman"/>
          <w:sz w:val="24"/>
          <w:szCs w:val="24"/>
          <w:lang w:eastAsia="en-US"/>
        </w:rPr>
        <w:t>коронавирусной</w:t>
      </w:r>
      <w:proofErr w:type="spellEnd"/>
      <w:r w:rsidRPr="00DB1C68">
        <w:rPr>
          <w:rFonts w:ascii="Times New Roman" w:hAnsi="Times New Roman" w:cs="Times New Roman"/>
          <w:sz w:val="24"/>
          <w:szCs w:val="24"/>
          <w:lang w:eastAsia="en-US"/>
        </w:rPr>
        <w:t xml:space="preserve"> инфекции (COVID-19)"»;</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письмом Министерства образования Красноярского края от 07.08.2020 г. № 75-11057;</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письмом Министерства образования Красноярского края от 14.08.2020 г. № 75-11311;</w:t>
      </w:r>
    </w:p>
    <w:p w:rsidR="00DB1C68" w:rsidRPr="00DB1C68" w:rsidRDefault="00DB1C68" w:rsidP="00DB1C68">
      <w:pPr>
        <w:numPr>
          <w:ilvl w:val="0"/>
          <w:numId w:val="15"/>
        </w:numPr>
        <w:spacing w:after="0" w:line="240" w:lineRule="auto"/>
        <w:ind w:left="0" w:firstLine="0"/>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Положением о применении электронного обучения, дистанционных образовательных технологий при реализации образовательных программ в МАОУ СШ № 150, утверждённого приказом директора № 331/п от 30.08.2019 г.</w:t>
      </w:r>
    </w:p>
    <w:p w:rsidR="00DB1C68" w:rsidRPr="00DB1C68" w:rsidRDefault="00DB1C68" w:rsidP="0097347F">
      <w:pPr>
        <w:spacing w:after="0" w:line="240" w:lineRule="auto"/>
        <w:ind w:left="-142" w:firstLine="709"/>
        <w:contextualSpacing/>
        <w:jc w:val="both"/>
        <w:rPr>
          <w:rFonts w:ascii="Times New Roman" w:eastAsiaTheme="minorHAnsi" w:hAnsi="Times New Roman" w:cs="Times New Roman"/>
          <w:sz w:val="24"/>
          <w:szCs w:val="24"/>
          <w:lang w:eastAsia="en-US"/>
        </w:rPr>
      </w:pPr>
      <w:r w:rsidRPr="00DB1C68">
        <w:rPr>
          <w:rFonts w:ascii="Times New Roman" w:eastAsiaTheme="minorHAnsi" w:hAnsi="Times New Roman" w:cs="Times New Roman"/>
          <w:sz w:val="24"/>
          <w:szCs w:val="24"/>
          <w:lang w:eastAsia="en-US"/>
        </w:rPr>
        <w:t>Для минимизации контактов между учащимися вводится различное время начала уроков. Начальная школа имеет отдельный блок и отдельный вход. Каждая параллель разделена на 2 группы по 4-5 классов. Начало первого урока для каждой группы сдвинуто на 20 минут относительно предыдущей группы. Для 5-11 классов также различно время начала уроков. Так как учителя работают в нескольких параллелях основной и старшей школы, то интервал прихода в школу и начала уроков каждой параллели составляет 40 минут, что равно продолжительности одного урока. Соответственно, расписание уроков и перемен составлено отдельно для каждой параллели. Режим проветривания кабинетов и рекреаций осуществляется по отдельному графику. Также выделены перемены для организации горячего пи</w:t>
      </w:r>
      <w:r>
        <w:rPr>
          <w:rFonts w:ascii="Times New Roman" w:eastAsiaTheme="minorHAnsi" w:hAnsi="Times New Roman" w:cs="Times New Roman"/>
          <w:sz w:val="24"/>
          <w:szCs w:val="24"/>
          <w:lang w:eastAsia="en-US"/>
        </w:rPr>
        <w:t xml:space="preserve">тания классов. </w:t>
      </w:r>
    </w:p>
    <w:p w:rsidR="00DB1C68" w:rsidRPr="00DB1C68" w:rsidRDefault="00DB1C68" w:rsidP="0097347F">
      <w:pPr>
        <w:spacing w:after="0" w:line="240" w:lineRule="auto"/>
        <w:ind w:left="-142" w:firstLine="709"/>
        <w:contextualSpacing/>
        <w:jc w:val="both"/>
        <w:rPr>
          <w:rFonts w:ascii="Times New Roman" w:eastAsiaTheme="minorHAnsi" w:hAnsi="Times New Roman" w:cs="Times New Roman"/>
          <w:sz w:val="24"/>
          <w:szCs w:val="24"/>
          <w:lang w:eastAsia="en-US"/>
        </w:rPr>
      </w:pPr>
      <w:r w:rsidRPr="00DB1C68">
        <w:rPr>
          <w:rFonts w:ascii="Times New Roman" w:eastAsiaTheme="minorHAnsi" w:hAnsi="Times New Roman" w:cs="Times New Roman"/>
          <w:sz w:val="24"/>
          <w:szCs w:val="24"/>
          <w:lang w:eastAsia="en-US"/>
        </w:rPr>
        <w:t xml:space="preserve">За каждым классом закреплен отдельный кабинет, в котором дети обучаются по всем предметам. Исключение составляют специализированные кабинеты (физика, химия, технология, физическая культура, </w:t>
      </w:r>
      <w:r w:rsidR="00BB08D8">
        <w:rPr>
          <w:rFonts w:ascii="Times New Roman" w:eastAsiaTheme="minorHAnsi" w:hAnsi="Times New Roman" w:cs="Times New Roman"/>
          <w:sz w:val="24"/>
          <w:szCs w:val="24"/>
          <w:lang w:eastAsia="en-US"/>
        </w:rPr>
        <w:t xml:space="preserve">информатика, английский язык). </w:t>
      </w:r>
      <w:r w:rsidRPr="00DB1C68">
        <w:rPr>
          <w:rFonts w:ascii="Times New Roman" w:eastAsiaTheme="minorHAnsi" w:hAnsi="Times New Roman" w:cs="Times New Roman"/>
          <w:sz w:val="24"/>
          <w:szCs w:val="24"/>
          <w:lang w:eastAsia="en-US"/>
        </w:rPr>
        <w:t xml:space="preserve">Учебные кабинеты каждой параллели 5-11 классов распределены территориально по отдельным этажам и блокам (например, все 5 классы обучаются в 3 блоке на третьем и втором этажах, а 8 классы - на 2, 3 этажах 4 блока). </w:t>
      </w:r>
    </w:p>
    <w:p w:rsidR="00DB1C68" w:rsidRPr="00DB1C68" w:rsidRDefault="00DB1C68" w:rsidP="0097347F">
      <w:pPr>
        <w:spacing w:after="0" w:line="240" w:lineRule="auto"/>
        <w:ind w:left="-142" w:firstLine="709"/>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 xml:space="preserve">При делении часов на очную и дистанционную формы произведена корректировка Учебного плана, которая заключается в равномерном сокращении часов по каждому предмету для очного изучения. При этом особое внимание уделяется степени сложности предметов. </w:t>
      </w:r>
    </w:p>
    <w:p w:rsidR="00DB1C68" w:rsidRPr="00DB1C68" w:rsidRDefault="00DB1C68" w:rsidP="0097347F">
      <w:pPr>
        <w:spacing w:after="0" w:line="240" w:lineRule="auto"/>
        <w:ind w:left="-142" w:firstLine="709"/>
        <w:contextualSpacing/>
        <w:jc w:val="both"/>
        <w:rPr>
          <w:rFonts w:ascii="Times New Roman" w:hAnsi="Times New Roman" w:cs="Times New Roman"/>
          <w:sz w:val="24"/>
          <w:szCs w:val="24"/>
          <w:lang w:eastAsia="en-US"/>
        </w:rPr>
      </w:pPr>
      <w:r w:rsidRPr="00DB1C68">
        <w:rPr>
          <w:rFonts w:ascii="Times New Roman" w:hAnsi="Times New Roman" w:cs="Times New Roman"/>
          <w:sz w:val="24"/>
          <w:szCs w:val="24"/>
          <w:lang w:eastAsia="en-US"/>
        </w:rPr>
        <w:t>На параллелях 10-11 классов изучение профильных предметов, а также предметов, подлежащих обязательной итоговой аттестации (математика, русский язык, литература), осуществляется в полном объёме, с применением только очной формы.</w:t>
      </w:r>
    </w:p>
    <w:p w:rsidR="00DB1C68" w:rsidRPr="00DB1C68" w:rsidRDefault="00DB1C68" w:rsidP="0097347F">
      <w:pPr>
        <w:spacing w:after="0" w:line="240" w:lineRule="auto"/>
        <w:ind w:left="-142" w:firstLine="709"/>
        <w:contextualSpacing/>
        <w:jc w:val="both"/>
        <w:rPr>
          <w:rFonts w:ascii="Times New Roman" w:hAnsi="Times New Roman" w:cs="Times New Roman"/>
          <w:bCs/>
          <w:color w:val="222222"/>
          <w:sz w:val="24"/>
          <w:szCs w:val="24"/>
          <w:shd w:val="clear" w:color="auto" w:fill="FFFFFF"/>
          <w:lang w:eastAsia="en-US"/>
        </w:rPr>
      </w:pPr>
      <w:r w:rsidRPr="00BB08D8">
        <w:rPr>
          <w:rFonts w:ascii="Times New Roman" w:hAnsi="Times New Roman" w:cs="Times New Roman"/>
          <w:bCs/>
          <w:sz w:val="24"/>
          <w:szCs w:val="24"/>
          <w:shd w:val="clear" w:color="auto" w:fill="FFFFFF"/>
          <w:lang w:eastAsia="en-US"/>
        </w:rPr>
        <w:t>Для сокращения времени нахождения обучающихся в школе внеурочная деятельность и воспитательные мероприятия проводятся с использованием онлайн-платформ</w:t>
      </w:r>
      <w:r w:rsidRPr="00DB1C68">
        <w:rPr>
          <w:rFonts w:ascii="Times New Roman" w:hAnsi="Times New Roman" w:cs="Times New Roman"/>
          <w:bCs/>
          <w:color w:val="222222"/>
          <w:sz w:val="24"/>
          <w:szCs w:val="24"/>
          <w:shd w:val="clear" w:color="auto" w:fill="FFFFFF"/>
          <w:lang w:eastAsia="en-US"/>
        </w:rPr>
        <w:t xml:space="preserve">. </w:t>
      </w:r>
    </w:p>
    <w:p w:rsidR="00DB1C68" w:rsidRPr="00DB1C68" w:rsidRDefault="00DB1C68" w:rsidP="00510038">
      <w:pPr>
        <w:tabs>
          <w:tab w:val="left" w:pos="709"/>
          <w:tab w:val="left" w:pos="851"/>
        </w:tabs>
        <w:spacing w:after="0" w:line="240" w:lineRule="auto"/>
        <w:ind w:left="567"/>
        <w:contextualSpacing/>
        <w:jc w:val="both"/>
        <w:rPr>
          <w:rFonts w:ascii="Times New Roman" w:eastAsiaTheme="minorHAnsi" w:hAnsi="Times New Roman" w:cs="Times New Roman"/>
          <w:sz w:val="24"/>
          <w:szCs w:val="24"/>
          <w:lang w:eastAsia="en-US"/>
        </w:rPr>
      </w:pPr>
      <w:r w:rsidRPr="00DB1C68">
        <w:rPr>
          <w:rFonts w:ascii="Times New Roman" w:eastAsiaTheme="minorHAnsi" w:hAnsi="Times New Roman" w:cs="Times New Roman"/>
          <w:sz w:val="24"/>
          <w:szCs w:val="24"/>
          <w:lang w:eastAsia="en-US"/>
        </w:rPr>
        <w:t xml:space="preserve">Условия осуществления образовательного процесса в соответствии с </w:t>
      </w:r>
      <w:r w:rsidRPr="00DB1C68">
        <w:rPr>
          <w:rFonts w:ascii="Times New Roman" w:eastAsia="Times New Roman" w:hAnsi="Times New Roman" w:cs="Times New Roman"/>
          <w:sz w:val="24"/>
          <w:szCs w:val="24"/>
        </w:rPr>
        <w:t>СП 3.1/2.4.3598-2» и методическими рекомендациями МР 3.1/2.4. 0178/1-20 «Рекомендации по организации работы образовательных организаций в условиях сохранения рисков распространения COVID-19»:</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режим работы ОУ – 8.00 – 20.00.</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 xml:space="preserve">график прихода/ухода </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 xml:space="preserve">расписание звонков </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lastRenderedPageBreak/>
        <w:t>расписание пребывания обучающихся в школьной столовой (начальная, основная и средняя школа)</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за каждым классом закреплён учебный кабинет</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изолятор (1 этаж, отдельное помещение медицинского блока)</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график проведения влажных уборок в учебных кабинетах</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график проведения проветривания</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 xml:space="preserve">особенности обучения первоклассников: ступенчатый режим вхождения в образовательный процесс  </w:t>
      </w:r>
    </w:p>
    <w:p w:rsidR="00DB1C68" w:rsidRPr="000D3AF6" w:rsidRDefault="00DB1C68" w:rsidP="000D3AF6">
      <w:pPr>
        <w:pStyle w:val="a8"/>
        <w:numPr>
          <w:ilvl w:val="0"/>
          <w:numId w:val="19"/>
        </w:numPr>
        <w:spacing w:after="0" w:line="240" w:lineRule="auto"/>
        <w:jc w:val="both"/>
        <w:rPr>
          <w:rFonts w:ascii="Times New Roman" w:eastAsiaTheme="minorHAnsi" w:hAnsi="Times New Roman" w:cs="Times New Roman"/>
          <w:sz w:val="24"/>
          <w:szCs w:val="24"/>
          <w:lang w:eastAsia="en-US"/>
        </w:rPr>
      </w:pPr>
      <w:r w:rsidRPr="000D3AF6">
        <w:rPr>
          <w:rFonts w:ascii="Times New Roman" w:eastAsiaTheme="minorHAnsi" w:hAnsi="Times New Roman" w:cs="Times New Roman"/>
          <w:sz w:val="24"/>
          <w:szCs w:val="24"/>
          <w:lang w:eastAsia="en-US"/>
        </w:rPr>
        <w:t xml:space="preserve">режим работы ГПД: 1 класс – кабинет ГПД, с 10.30 до 16.00; 2 класс – кабинет 2-1-03, с 8.00 до 13.30; 3 класс – читальный зал библиотеки, с 8.00 до 13.30.  </w:t>
      </w:r>
    </w:p>
    <w:p w:rsidR="004F3E9A" w:rsidRPr="00222384" w:rsidRDefault="00BB08D8" w:rsidP="000D3AF6">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22384">
        <w:rPr>
          <w:rFonts w:ascii="Times New Roman" w:eastAsiaTheme="minorHAnsi" w:hAnsi="Times New Roman" w:cs="Times New Roman"/>
          <w:sz w:val="24"/>
          <w:szCs w:val="24"/>
          <w:lang w:eastAsia="en-US"/>
        </w:rPr>
        <w:t xml:space="preserve">ля обучающихся </w:t>
      </w:r>
      <w:r>
        <w:rPr>
          <w:rFonts w:ascii="Times New Roman" w:eastAsiaTheme="minorHAnsi" w:hAnsi="Times New Roman" w:cs="Times New Roman"/>
          <w:sz w:val="24"/>
          <w:szCs w:val="24"/>
          <w:lang w:eastAsia="en-US"/>
        </w:rPr>
        <w:t>8</w:t>
      </w:r>
      <w:r w:rsidR="00222384">
        <w:rPr>
          <w:rFonts w:ascii="Times New Roman" w:eastAsiaTheme="minorHAnsi" w:hAnsi="Times New Roman" w:cs="Times New Roman"/>
          <w:sz w:val="24"/>
          <w:szCs w:val="24"/>
          <w:lang w:eastAsia="en-US"/>
        </w:rPr>
        <w:t xml:space="preserve">-11 классов один раз в неделю предусмотрен «плавающий» день </w:t>
      </w:r>
      <w:proofErr w:type="spellStart"/>
      <w:r w:rsidR="00222384">
        <w:rPr>
          <w:rFonts w:ascii="Times New Roman" w:eastAsiaTheme="minorHAnsi" w:hAnsi="Times New Roman" w:cs="Times New Roman"/>
          <w:sz w:val="24"/>
          <w:szCs w:val="24"/>
          <w:lang w:eastAsia="en-US"/>
        </w:rPr>
        <w:t>дистанта</w:t>
      </w:r>
      <w:proofErr w:type="spellEnd"/>
      <w:r w:rsidR="00222384">
        <w:rPr>
          <w:rFonts w:ascii="Times New Roman" w:eastAsiaTheme="minorHAnsi" w:hAnsi="Times New Roman" w:cs="Times New Roman"/>
          <w:sz w:val="24"/>
          <w:szCs w:val="24"/>
          <w:lang w:eastAsia="en-US"/>
        </w:rPr>
        <w:t>, 5 дней предусмотрена очная форма обучения.</w:t>
      </w:r>
    </w:p>
    <w:p w:rsidR="00DB1C68" w:rsidRPr="00222384" w:rsidRDefault="00BB08D8" w:rsidP="00222384">
      <w:pPr>
        <w:spacing w:after="0" w:line="240" w:lineRule="auto"/>
        <w:ind w:left="1068"/>
        <w:contextualSpacing/>
        <w:jc w:val="center"/>
        <w:rPr>
          <w:rFonts w:ascii="Times New Roman" w:eastAsiaTheme="minorHAnsi" w:hAnsi="Times New Roman" w:cs="Times New Roman"/>
          <w:sz w:val="24"/>
          <w:szCs w:val="24"/>
          <w:lang w:eastAsia="en-US"/>
        </w:rPr>
      </w:pPr>
      <w:r w:rsidRPr="00BB08D8">
        <w:rPr>
          <w:rFonts w:ascii="Times New Roman" w:eastAsiaTheme="minorHAnsi" w:hAnsi="Times New Roman" w:cs="Times New Roman"/>
          <w:noProof/>
          <w:sz w:val="24"/>
          <w:szCs w:val="24"/>
        </w:rPr>
        <w:drawing>
          <wp:inline distT="0" distB="0" distL="0" distR="0">
            <wp:extent cx="4067040" cy="2289657"/>
            <wp:effectExtent l="0" t="0" r="0" b="0"/>
            <wp:docPr id="5" name="Рисунок 5" descr="C:\Users\user\Desktop\IMG_254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541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4306" cy="2321897"/>
                    </a:xfrm>
                    <a:prstGeom prst="rect">
                      <a:avLst/>
                    </a:prstGeom>
                    <a:noFill/>
                    <a:ln>
                      <a:noFill/>
                    </a:ln>
                  </pic:spPr>
                </pic:pic>
              </a:graphicData>
            </a:graphic>
          </wp:inline>
        </w:drawing>
      </w:r>
      <w:r w:rsidR="00DB1C68" w:rsidRPr="00222384">
        <w:rPr>
          <w:rFonts w:ascii="Times New Roman" w:eastAsiaTheme="minorHAnsi" w:hAnsi="Times New Roman" w:cs="Times New Roman"/>
          <w:sz w:val="24"/>
          <w:szCs w:val="24"/>
          <w:lang w:eastAsia="en-US"/>
        </w:rPr>
        <w:br w:type="page"/>
      </w:r>
    </w:p>
    <w:p w:rsidR="00BB08D8" w:rsidRPr="007550D3" w:rsidRDefault="00BB08D8" w:rsidP="00BB08D8">
      <w:pPr>
        <w:spacing w:after="0" w:line="240" w:lineRule="auto"/>
        <w:ind w:right="57" w:firstLine="709"/>
        <w:jc w:val="both"/>
        <w:rPr>
          <w:rFonts w:ascii="Times New Roman" w:eastAsia="Times New Roman" w:hAnsi="Times New Roman" w:cs="Times New Roman"/>
          <w:sz w:val="24"/>
          <w:szCs w:val="24"/>
        </w:rPr>
      </w:pPr>
      <w:r w:rsidRPr="007550D3">
        <w:rPr>
          <w:rFonts w:ascii="Times New Roman" w:eastAsia="Times New Roman" w:hAnsi="Times New Roman" w:cs="Times New Roman"/>
          <w:sz w:val="24"/>
          <w:szCs w:val="24"/>
        </w:rPr>
        <w:lastRenderedPageBreak/>
        <w:t>С 01.01.2021 года школа функционирует в соответствии с требованиями СП 2.4.3648-20, а с 01.03.2021 – дополнительно с требованиями СанПиН 1.2.3685-21. 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пола, возраста и состояния здоровья. Кроме того, учителя и заместитель директора по АХР проверяют, чтобы состояние спортзала и снарядов соответствовало санитарным требованиям, было исправным – по графику, утвержденному на учебный год.</w:t>
      </w:r>
    </w:p>
    <w:p w:rsidR="00BB08D8" w:rsidRDefault="00BB08D8" w:rsidP="00BB08D8">
      <w:pPr>
        <w:spacing w:after="0" w:line="240" w:lineRule="auto"/>
        <w:ind w:firstLine="709"/>
        <w:jc w:val="both"/>
        <w:rPr>
          <w:rFonts w:ascii="Times New Roman" w:eastAsia="Times New Roman" w:hAnsi="Times New Roman" w:cs="Times New Roman"/>
          <w:sz w:val="24"/>
          <w:szCs w:val="24"/>
        </w:rPr>
      </w:pPr>
      <w:r w:rsidRPr="007550D3">
        <w:rPr>
          <w:rFonts w:ascii="Times New Roman" w:eastAsia="Times New Roman" w:hAnsi="Times New Roman" w:cs="Times New Roman"/>
          <w:sz w:val="24"/>
          <w:szCs w:val="24"/>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2) реализует потенциал классного руководства в воспитании школьников, поддерживает активное участие классных сообществ в жизни школы;</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3) вовлекает школьников в кружки, секции, клубы, студии и иные объединения, работающие по школьным программам внеурочной деятельности, чтобы реализовывать их воспитательные возможности;</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4) использует в воспитании детей возможности школьного урока, поддерживает использование на уроках интерактивных форм занятий с учащимися;</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5) поддерживает ученическое самоуправление – как на уровне школы, так и на уровне классных сообществ;</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7) организует для школьников экскурсии, экспедиции, походы и реализует их воспитательный потенциал;</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 xml:space="preserve">8) организует </w:t>
      </w:r>
      <w:proofErr w:type="spellStart"/>
      <w:r w:rsidRPr="006E50F3">
        <w:rPr>
          <w:rFonts w:ascii="Times New Roman" w:eastAsia="Times New Roman" w:hAnsi="Times New Roman" w:cs="Times New Roman"/>
          <w:sz w:val="24"/>
          <w:szCs w:val="24"/>
        </w:rPr>
        <w:t>профориентационную</w:t>
      </w:r>
      <w:proofErr w:type="spellEnd"/>
      <w:r w:rsidRPr="006E50F3">
        <w:rPr>
          <w:rFonts w:ascii="Times New Roman" w:eastAsia="Times New Roman" w:hAnsi="Times New Roman" w:cs="Times New Roman"/>
          <w:sz w:val="24"/>
          <w:szCs w:val="24"/>
        </w:rPr>
        <w:t xml:space="preserve"> работу со школьниками;</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9) развивает предметно-эстетическую среду школы и реализует ее воспитательные возможности;</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E50F3" w:rsidRPr="006E50F3" w:rsidRDefault="006E50F3" w:rsidP="006E50F3">
      <w:pPr>
        <w:spacing w:after="0" w:line="240" w:lineRule="auto"/>
        <w:ind w:firstLine="709"/>
        <w:jc w:val="both"/>
        <w:rPr>
          <w:rFonts w:ascii="Times New Roman" w:eastAsia="Times New Roman" w:hAnsi="Times New Roman" w:cs="Times New Roman"/>
          <w:sz w:val="24"/>
          <w:szCs w:val="24"/>
        </w:rPr>
      </w:pPr>
      <w:r w:rsidRPr="006E50F3">
        <w:rPr>
          <w:rFonts w:ascii="Times New Roman" w:eastAsia="Times New Roman" w:hAnsi="Times New Roman" w:cs="Times New Roman"/>
          <w:sz w:val="24"/>
          <w:szCs w:val="24"/>
        </w:rPr>
        <w:t>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20.12.2021. Вместе с тем родители высказали пожелания по введению мероприятий в календарный план воспитательной работы школы, например – проводить осенние и зимние спортивные мероприятия в рамках подготовки к физкультурному комплексу ГТО. Предложения родителей будут рассмотрены и при наличии возможностей школы включены в календарный план воспитательной работы школы на 2022/23 учебный год.</w:t>
      </w:r>
    </w:p>
    <w:p w:rsidR="006E50F3" w:rsidRPr="007550D3" w:rsidRDefault="006E50F3" w:rsidP="00BB08D8">
      <w:pPr>
        <w:spacing w:after="0" w:line="240" w:lineRule="auto"/>
        <w:ind w:firstLine="709"/>
        <w:jc w:val="both"/>
        <w:rPr>
          <w:rFonts w:ascii="Times New Roman" w:eastAsia="Times New Roman" w:hAnsi="Times New Roman" w:cs="Times New Roman"/>
          <w:sz w:val="24"/>
          <w:szCs w:val="24"/>
        </w:rPr>
      </w:pPr>
    </w:p>
    <w:p w:rsidR="00F566AC" w:rsidRPr="00AE09F1" w:rsidRDefault="00BC1AE1" w:rsidP="00AE09F1">
      <w:pPr>
        <w:widowControl w:val="0"/>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В 2021</w:t>
      </w:r>
      <w:r w:rsidR="00F566AC" w:rsidRPr="00AE09F1">
        <w:rPr>
          <w:rFonts w:ascii="Times New Roman" w:eastAsia="Times New Roman" w:hAnsi="Times New Roman" w:cs="Times New Roman"/>
          <w:color w:val="000000"/>
          <w:sz w:val="24"/>
          <w:szCs w:val="24"/>
          <w:highlight w:val="white"/>
        </w:rPr>
        <w:t xml:space="preserve"> году в период временных ограничений дополнительное образование и внеурочную деятельность школа организовывала с помощью дистанцио</w:t>
      </w:r>
      <w:r>
        <w:rPr>
          <w:rFonts w:ascii="Times New Roman" w:eastAsia="Times New Roman" w:hAnsi="Times New Roman" w:cs="Times New Roman"/>
          <w:color w:val="000000"/>
          <w:sz w:val="24"/>
          <w:szCs w:val="24"/>
          <w:highlight w:val="white"/>
        </w:rPr>
        <w:t xml:space="preserve">нных образовательных технологий, </w:t>
      </w:r>
      <w:r w:rsidR="00F566AC" w:rsidRPr="00AE09F1">
        <w:rPr>
          <w:rFonts w:ascii="Times New Roman" w:eastAsia="Times New Roman" w:hAnsi="Times New Roman" w:cs="Times New Roman"/>
          <w:color w:val="000000"/>
          <w:sz w:val="24"/>
          <w:szCs w:val="24"/>
          <w:highlight w:val="white"/>
        </w:rPr>
        <w:t>очных и </w:t>
      </w:r>
      <w:r>
        <w:rPr>
          <w:rFonts w:ascii="Times New Roman" w:eastAsia="Times New Roman" w:hAnsi="Times New Roman" w:cs="Times New Roman"/>
          <w:color w:val="000000"/>
          <w:sz w:val="24"/>
          <w:szCs w:val="24"/>
          <w:highlight w:val="white"/>
        </w:rPr>
        <w:t>гибридных форм обучения</w:t>
      </w:r>
      <w:r w:rsidR="00F566AC" w:rsidRPr="00AE09F1">
        <w:rPr>
          <w:rFonts w:ascii="Times New Roman" w:eastAsia="Times New Roman" w:hAnsi="Times New Roman" w:cs="Times New Roman"/>
          <w:color w:val="000000"/>
          <w:sz w:val="24"/>
          <w:szCs w:val="24"/>
          <w:highlight w:val="white"/>
        </w:rPr>
        <w:t>. Это позволило сохранить вовлеченность учеников в кружковую и секционную работу, обеспечить выполнение учебного плана по внеурочной деятельности.</w:t>
      </w:r>
    </w:p>
    <w:p w:rsidR="00F566AC" w:rsidRDefault="00F566AC" w:rsidP="00AE09F1">
      <w:pPr>
        <w:widowControl w:val="0"/>
        <w:spacing w:after="0" w:line="240" w:lineRule="auto"/>
        <w:ind w:firstLine="709"/>
        <w:jc w:val="both"/>
        <w:rPr>
          <w:rFonts w:ascii="Times New Roman" w:eastAsia="Times New Roman" w:hAnsi="Times New Roman" w:cs="Times New Roman"/>
          <w:color w:val="000000"/>
          <w:sz w:val="24"/>
          <w:szCs w:val="24"/>
          <w:highlight w:val="white"/>
        </w:rPr>
      </w:pPr>
      <w:r w:rsidRPr="00AE09F1">
        <w:rPr>
          <w:rFonts w:ascii="Times New Roman" w:eastAsia="Times New Roman" w:hAnsi="Times New Roman" w:cs="Times New Roman"/>
          <w:color w:val="000000"/>
          <w:sz w:val="24"/>
          <w:szCs w:val="24"/>
          <w:highlight w:val="white"/>
        </w:rPr>
        <w:t>Большая часть школьников, участвующих в дополнительном образовании, продолжили посещать один кружок (секцию), немногим менее трети участвовали одновременно в двух видах занятий. Остальные дети посещали на базе школы три и более кружка. Почти три четверти детей выбрали только одно объединение дополнительного образования; большая часть родителей отметили, что их дети ходят в два кружка (секции); три и более объединений посещали небольшое число детей. Охват дополнительным образованием и внеурочной деятельностью удалось сохранить на уровне 70 процентов.</w:t>
      </w:r>
    </w:p>
    <w:p w:rsidR="00AB51C7" w:rsidRPr="00AB51C7" w:rsidRDefault="00AB51C7" w:rsidP="00AB51C7">
      <w:pPr>
        <w:widowControl w:val="0"/>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Анализ применения </w:t>
      </w:r>
      <w:r w:rsidRPr="00AB51C7">
        <w:rPr>
          <w:rFonts w:ascii="Times New Roman" w:eastAsia="Times New Roman" w:hAnsi="Times New Roman" w:cs="Times New Roman"/>
          <w:color w:val="000000"/>
          <w:sz w:val="24"/>
          <w:szCs w:val="24"/>
          <w:highlight w:val="white"/>
        </w:rPr>
        <w:t>электронного обучения и дистанцион</w:t>
      </w:r>
      <w:r>
        <w:rPr>
          <w:rFonts w:ascii="Times New Roman" w:eastAsia="Times New Roman" w:hAnsi="Times New Roman" w:cs="Times New Roman"/>
          <w:color w:val="000000"/>
          <w:sz w:val="24"/>
          <w:szCs w:val="24"/>
          <w:highlight w:val="white"/>
        </w:rPr>
        <w:t xml:space="preserve">ных образовательных технологий в 2021 году позволяет видеть </w:t>
      </w:r>
      <w:r w:rsidRPr="00AB51C7">
        <w:rPr>
          <w:rFonts w:ascii="Times New Roman" w:eastAsia="Times New Roman" w:hAnsi="Times New Roman" w:cs="Times New Roman"/>
          <w:color w:val="000000"/>
          <w:sz w:val="24"/>
          <w:szCs w:val="24"/>
          <w:highlight w:val="white"/>
        </w:rPr>
        <w:t>следующие положительные эффекты:</w:t>
      </w:r>
    </w:p>
    <w:p w:rsidR="00AB51C7" w:rsidRPr="00AB51C7" w:rsidRDefault="00AB51C7" w:rsidP="00AB51C7">
      <w:pPr>
        <w:widowControl w:val="0"/>
        <w:numPr>
          <w:ilvl w:val="0"/>
          <w:numId w:val="38"/>
        </w:numPr>
        <w:spacing w:after="0" w:line="240" w:lineRule="auto"/>
        <w:jc w:val="both"/>
        <w:rPr>
          <w:rFonts w:ascii="Times New Roman" w:eastAsia="Times New Roman" w:hAnsi="Times New Roman" w:cs="Times New Roman"/>
          <w:color w:val="000000"/>
          <w:sz w:val="24"/>
          <w:szCs w:val="24"/>
          <w:highlight w:val="white"/>
        </w:rPr>
      </w:pPr>
      <w:r w:rsidRPr="00AB51C7">
        <w:rPr>
          <w:rFonts w:ascii="Times New Roman" w:eastAsia="Times New Roman" w:hAnsi="Times New Roman" w:cs="Times New Roman"/>
          <w:color w:val="000000"/>
          <w:sz w:val="24"/>
          <w:szCs w:val="24"/>
          <w:highlight w:val="white"/>
        </w:rPr>
        <w:t>появилась стабильность в результативности образовательной деятельности на уровне начального общего и основного общего образования;</w:t>
      </w:r>
    </w:p>
    <w:p w:rsidR="00AB51C7" w:rsidRPr="00AB51C7" w:rsidRDefault="00AB51C7" w:rsidP="00AB51C7">
      <w:pPr>
        <w:widowControl w:val="0"/>
        <w:numPr>
          <w:ilvl w:val="0"/>
          <w:numId w:val="38"/>
        </w:numPr>
        <w:spacing w:after="0" w:line="240" w:lineRule="auto"/>
        <w:jc w:val="both"/>
        <w:rPr>
          <w:rFonts w:ascii="Times New Roman" w:eastAsia="Times New Roman" w:hAnsi="Times New Roman" w:cs="Times New Roman"/>
          <w:color w:val="000000"/>
          <w:sz w:val="24"/>
          <w:szCs w:val="24"/>
          <w:highlight w:val="white"/>
        </w:rPr>
      </w:pPr>
      <w:r w:rsidRPr="00AB51C7">
        <w:rPr>
          <w:rFonts w:ascii="Times New Roman" w:eastAsia="Times New Roman" w:hAnsi="Times New Roman" w:cs="Times New Roman"/>
          <w:color w:val="000000"/>
          <w:sz w:val="24"/>
          <w:szCs w:val="24"/>
          <w:highlight w:val="white"/>
        </w:rPr>
        <w:t>вышли на достаточное обеспечение обучающихся техническими средствами обучения – компьютерами, ноутбуками и другими средствами, увеличили скорость интернета;</w:t>
      </w:r>
    </w:p>
    <w:p w:rsidR="00AB51C7" w:rsidRPr="00AB51C7" w:rsidRDefault="00AB51C7" w:rsidP="00AB51C7">
      <w:pPr>
        <w:widowControl w:val="0"/>
        <w:numPr>
          <w:ilvl w:val="0"/>
          <w:numId w:val="38"/>
        </w:numPr>
        <w:spacing w:after="0" w:line="240" w:lineRule="auto"/>
        <w:jc w:val="both"/>
        <w:rPr>
          <w:rFonts w:ascii="Times New Roman" w:eastAsia="Times New Roman" w:hAnsi="Times New Roman" w:cs="Times New Roman"/>
          <w:color w:val="000000"/>
          <w:sz w:val="24"/>
          <w:szCs w:val="24"/>
          <w:highlight w:val="white"/>
        </w:rPr>
      </w:pPr>
      <w:r w:rsidRPr="00AB51C7">
        <w:rPr>
          <w:rFonts w:ascii="Times New Roman" w:eastAsia="Times New Roman" w:hAnsi="Times New Roman" w:cs="Times New Roman"/>
          <w:color w:val="000000"/>
          <w:sz w:val="24"/>
          <w:szCs w:val="24"/>
          <w:highlight w:val="white"/>
        </w:rPr>
        <w:t>проработали с родителями (законными представителями) обучающихся вопросы организации обучения в домашних условиях, которые способствуют успешному освоению образовательных программ;</w:t>
      </w:r>
    </w:p>
    <w:p w:rsidR="00AB51C7" w:rsidRPr="00AB51C7" w:rsidRDefault="00AB51C7" w:rsidP="00AB51C7">
      <w:pPr>
        <w:widowControl w:val="0"/>
        <w:numPr>
          <w:ilvl w:val="0"/>
          <w:numId w:val="38"/>
        </w:numPr>
        <w:spacing w:after="0" w:line="240" w:lineRule="auto"/>
        <w:jc w:val="both"/>
        <w:rPr>
          <w:rFonts w:ascii="Times New Roman" w:eastAsia="Times New Roman" w:hAnsi="Times New Roman" w:cs="Times New Roman"/>
          <w:color w:val="000000"/>
          <w:sz w:val="24"/>
          <w:szCs w:val="24"/>
          <w:highlight w:val="white"/>
        </w:rPr>
      </w:pPr>
      <w:r w:rsidRPr="00AB51C7">
        <w:rPr>
          <w:rFonts w:ascii="Times New Roman" w:eastAsia="Times New Roman" w:hAnsi="Times New Roman" w:cs="Times New Roman"/>
          <w:color w:val="000000"/>
          <w:sz w:val="24"/>
          <w:szCs w:val="24"/>
          <w:highlight w:val="white"/>
        </w:rPr>
        <w:t>уменьшили на 7%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 с 75 до 86%.</w:t>
      </w:r>
    </w:p>
    <w:p w:rsidR="00AB51C7" w:rsidRPr="00AB51C7" w:rsidRDefault="00AB51C7" w:rsidP="00AB51C7">
      <w:pPr>
        <w:widowControl w:val="0"/>
        <w:spacing w:after="0" w:line="240" w:lineRule="auto"/>
        <w:ind w:firstLine="709"/>
        <w:jc w:val="both"/>
        <w:rPr>
          <w:rFonts w:ascii="Times New Roman" w:eastAsia="Times New Roman" w:hAnsi="Times New Roman" w:cs="Times New Roman"/>
          <w:color w:val="000000"/>
          <w:sz w:val="24"/>
          <w:szCs w:val="24"/>
          <w:highlight w:val="white"/>
        </w:rPr>
      </w:pPr>
      <w:r w:rsidRPr="00AB51C7">
        <w:rPr>
          <w:rFonts w:ascii="Times New Roman" w:eastAsia="Times New Roman" w:hAnsi="Times New Roman" w:cs="Times New Roman"/>
          <w:color w:val="000000"/>
          <w:sz w:val="24"/>
          <w:szCs w:val="24"/>
          <w:highlight w:val="white"/>
        </w:rPr>
        <w:t>Таким образом, полученные в 2021 году результаты свидетельствуют о правильности принятых управленческих решений по внедрению системы наставничества и </w:t>
      </w:r>
      <w:r>
        <w:rPr>
          <w:rFonts w:ascii="Times New Roman" w:eastAsia="Times New Roman" w:hAnsi="Times New Roman" w:cs="Times New Roman"/>
          <w:color w:val="000000"/>
          <w:sz w:val="24"/>
          <w:szCs w:val="24"/>
          <w:highlight w:val="white"/>
        </w:rPr>
        <w:t>организации сопровождения учебного процесса системным администратором.</w:t>
      </w:r>
    </w:p>
    <w:p w:rsidR="00AB51C7" w:rsidRDefault="00AB51C7" w:rsidP="00AB51C7">
      <w:pPr>
        <w:spacing w:after="0" w:line="240" w:lineRule="auto"/>
        <w:ind w:firstLine="720"/>
        <w:jc w:val="both"/>
        <w:rPr>
          <w:rFonts w:ascii="Times New Roman" w:eastAsia="Times New Roman" w:hAnsi="Times New Roman" w:cs="Times New Roman"/>
          <w:sz w:val="24"/>
          <w:szCs w:val="24"/>
        </w:rPr>
      </w:pPr>
      <w:r w:rsidRPr="00AB51C7">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sidRPr="00AB51C7">
        <w:rPr>
          <w:rFonts w:ascii="Times New Roman" w:eastAsia="Times New Roman" w:hAnsi="Times New Roman" w:cs="Times New Roman"/>
          <w:sz w:val="24"/>
          <w:szCs w:val="24"/>
        </w:rPr>
        <w:t>ОУ </w:t>
      </w:r>
      <w:r>
        <w:rPr>
          <w:rFonts w:ascii="Times New Roman" w:eastAsia="Times New Roman" w:hAnsi="Times New Roman" w:cs="Times New Roman"/>
          <w:sz w:val="24"/>
          <w:szCs w:val="24"/>
        </w:rPr>
        <w:t>СШ</w:t>
      </w:r>
      <w:r w:rsidRPr="00AB51C7">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50</w:t>
      </w:r>
      <w:r w:rsidRPr="00AB51C7">
        <w:rPr>
          <w:rFonts w:ascii="Times New Roman" w:eastAsia="Times New Roman" w:hAnsi="Times New Roman" w:cs="Times New Roman"/>
          <w:sz w:val="24"/>
          <w:szCs w:val="24"/>
        </w:rPr>
        <w:t xml:space="preserve"> для перехода с 1 сентября 2022 года на новые ФГОС начального общего образования, утв. приказом </w:t>
      </w:r>
      <w:proofErr w:type="spellStart"/>
      <w:r w:rsidRPr="00AB51C7">
        <w:rPr>
          <w:rFonts w:ascii="Times New Roman" w:eastAsia="Times New Roman" w:hAnsi="Times New Roman" w:cs="Times New Roman"/>
          <w:sz w:val="24"/>
          <w:szCs w:val="24"/>
        </w:rPr>
        <w:t>Минпросвещения</w:t>
      </w:r>
      <w:proofErr w:type="spellEnd"/>
      <w:r w:rsidRPr="00AB51C7">
        <w:rPr>
          <w:rFonts w:ascii="Times New Roman" w:eastAsia="Times New Roman" w:hAnsi="Times New Roman" w:cs="Times New Roman"/>
          <w:sz w:val="24"/>
          <w:szCs w:val="24"/>
        </w:rPr>
        <w:t xml:space="preserve"> России от 31.05.2021 № 286, и основного общего образования, утв. приказом </w:t>
      </w:r>
      <w:proofErr w:type="spellStart"/>
      <w:r w:rsidRPr="00AB51C7">
        <w:rPr>
          <w:rFonts w:ascii="Times New Roman" w:eastAsia="Times New Roman" w:hAnsi="Times New Roman" w:cs="Times New Roman"/>
          <w:sz w:val="24"/>
          <w:szCs w:val="24"/>
        </w:rPr>
        <w:t>Минпросвещения</w:t>
      </w:r>
      <w:proofErr w:type="spellEnd"/>
      <w:r w:rsidRPr="00AB51C7">
        <w:rPr>
          <w:rFonts w:ascii="Times New Roman" w:eastAsia="Times New Roman" w:hAnsi="Times New Roman" w:cs="Times New Roman"/>
          <w:sz w:val="24"/>
          <w:szCs w:val="24"/>
        </w:rPr>
        <w:t xml:space="preserve"> России от 31.05.2021 № 287, разработала и утвердила дорожную карту, чтобы внедрить новые требования к образовательной деятельности, в том числе определила сроки разработки основных общеобразовательных программ – начального общего и основного общего образования, вынесла на общественное обсуждение перевод всех обучающихся начального общего и основного общего образования на новые ФГОС и получила одобрение у 96% участников обсуждения. Для выполнения новых требований и качественной реализации программ в М</w:t>
      </w:r>
      <w:r>
        <w:rPr>
          <w:rFonts w:ascii="Times New Roman" w:eastAsia="Times New Roman" w:hAnsi="Times New Roman" w:cs="Times New Roman"/>
          <w:sz w:val="24"/>
          <w:szCs w:val="24"/>
        </w:rPr>
        <w:t>А</w:t>
      </w:r>
      <w:r w:rsidRPr="00AB51C7">
        <w:rPr>
          <w:rFonts w:ascii="Times New Roman" w:eastAsia="Times New Roman" w:hAnsi="Times New Roman" w:cs="Times New Roman"/>
          <w:sz w:val="24"/>
          <w:szCs w:val="24"/>
        </w:rPr>
        <w:t>ОУ </w:t>
      </w:r>
      <w:r>
        <w:rPr>
          <w:rFonts w:ascii="Times New Roman" w:eastAsia="Times New Roman" w:hAnsi="Times New Roman" w:cs="Times New Roman"/>
          <w:sz w:val="24"/>
          <w:szCs w:val="24"/>
        </w:rPr>
        <w:t>СШ</w:t>
      </w:r>
      <w:r w:rsidRPr="00AB51C7">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50</w:t>
      </w:r>
      <w:r w:rsidRPr="00AB51C7">
        <w:rPr>
          <w:rFonts w:ascii="Times New Roman" w:eastAsia="Times New Roman" w:hAnsi="Times New Roman" w:cs="Times New Roman"/>
          <w:sz w:val="24"/>
          <w:szCs w:val="24"/>
        </w:rPr>
        <w:t xml:space="preserve">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AB51C7" w:rsidRDefault="00AB51C7" w:rsidP="00AB51C7">
      <w:pPr>
        <w:spacing w:after="0" w:line="240" w:lineRule="auto"/>
        <w:ind w:firstLine="720"/>
        <w:jc w:val="both"/>
        <w:rPr>
          <w:rFonts w:ascii="Times New Roman" w:eastAsia="Times New Roman" w:hAnsi="Times New Roman" w:cs="Times New Roman"/>
          <w:sz w:val="24"/>
          <w:szCs w:val="24"/>
        </w:rPr>
      </w:pPr>
      <w:r w:rsidRPr="00AB51C7">
        <w:rPr>
          <w:rFonts w:ascii="Times New Roman" w:eastAsia="Times New Roman" w:hAnsi="Times New Roman" w:cs="Times New Roman"/>
          <w:sz w:val="24"/>
          <w:szCs w:val="24"/>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AB51C7">
        <w:rPr>
          <w:rFonts w:ascii="Times New Roman" w:eastAsia="Times New Roman" w:hAnsi="Times New Roman" w:cs="Times New Roman"/>
          <w:sz w:val="24"/>
          <w:szCs w:val="24"/>
        </w:rPr>
        <w:t>метапредметных</w:t>
      </w:r>
      <w:proofErr w:type="spellEnd"/>
      <w:r w:rsidRPr="00AB51C7">
        <w:rPr>
          <w:rFonts w:ascii="Times New Roman" w:eastAsia="Times New Roman" w:hAnsi="Times New Roman" w:cs="Times New Roman"/>
          <w:sz w:val="24"/>
          <w:szCs w:val="24"/>
        </w:rPr>
        <w:t xml:space="preserve"> и универсальных способов деятельности), включающей овладение ключевыми </w:t>
      </w:r>
      <w:r w:rsidRPr="00AB51C7">
        <w:rPr>
          <w:rFonts w:ascii="Times New Roman" w:eastAsia="Times New Roman" w:hAnsi="Times New Roman" w:cs="Times New Roman"/>
          <w:sz w:val="24"/>
          <w:szCs w:val="24"/>
        </w:rPr>
        <w:lastRenderedPageBreak/>
        <w:t xml:space="preserve">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30% педагогов испытывают затруднения в подборе заданий, 17% не видят значимости в применении такого формата заданий, 23%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w:t>
      </w:r>
      <w:r>
        <w:rPr>
          <w:rFonts w:ascii="Times New Roman" w:eastAsia="Times New Roman" w:hAnsi="Times New Roman" w:cs="Times New Roman"/>
          <w:sz w:val="24"/>
          <w:szCs w:val="24"/>
        </w:rPr>
        <w:t>МАОУ СШ №150</w:t>
      </w:r>
      <w:r w:rsidRPr="00AB51C7">
        <w:rPr>
          <w:rFonts w:ascii="Times New Roman" w:eastAsia="Times New Roman" w:hAnsi="Times New Roman" w:cs="Times New Roman"/>
          <w:sz w:val="24"/>
          <w:szCs w:val="24"/>
        </w:rPr>
        <w:t xml:space="preserve">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w:t>
      </w:r>
      <w:proofErr w:type="spellStart"/>
      <w:r w:rsidRPr="00AB51C7">
        <w:rPr>
          <w:rFonts w:ascii="Times New Roman" w:eastAsia="Times New Roman" w:hAnsi="Times New Roman" w:cs="Times New Roman"/>
          <w:sz w:val="24"/>
          <w:szCs w:val="24"/>
        </w:rPr>
        <w:t>метапредметных</w:t>
      </w:r>
      <w:proofErr w:type="spellEnd"/>
      <w:r w:rsidRPr="00AB51C7">
        <w:rPr>
          <w:rFonts w:ascii="Times New Roman" w:eastAsia="Times New Roman" w:hAnsi="Times New Roman" w:cs="Times New Roman"/>
          <w:sz w:val="24"/>
          <w:szCs w:val="24"/>
        </w:rPr>
        <w:t xml:space="preserve"> профессиональных объединений.</w:t>
      </w:r>
      <w:r>
        <w:rPr>
          <w:rFonts w:ascii="Times New Roman" w:eastAsia="Times New Roman" w:hAnsi="Times New Roman" w:cs="Times New Roman"/>
          <w:sz w:val="24"/>
          <w:szCs w:val="24"/>
        </w:rPr>
        <w:t xml:space="preserve"> </w:t>
      </w:r>
    </w:p>
    <w:p w:rsidR="00AB51C7" w:rsidRPr="00AB51C7" w:rsidRDefault="003D7DA2" w:rsidP="00AB51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сентября</w:t>
      </w:r>
      <w:r w:rsidR="00AB51C7">
        <w:rPr>
          <w:rFonts w:ascii="Times New Roman" w:eastAsia="Times New Roman" w:hAnsi="Times New Roman" w:cs="Times New Roman"/>
          <w:sz w:val="24"/>
          <w:szCs w:val="24"/>
        </w:rPr>
        <w:t xml:space="preserve"> 2021 года на уровне </w:t>
      </w:r>
      <w:r>
        <w:rPr>
          <w:rFonts w:ascii="Times New Roman" w:eastAsia="Times New Roman" w:hAnsi="Times New Roman" w:cs="Times New Roman"/>
          <w:sz w:val="24"/>
          <w:szCs w:val="24"/>
        </w:rPr>
        <w:t>основного</w:t>
      </w:r>
      <w:r w:rsidR="00AB51C7">
        <w:rPr>
          <w:rFonts w:ascii="Times New Roman" w:eastAsia="Times New Roman" w:hAnsi="Times New Roman" w:cs="Times New Roman"/>
          <w:sz w:val="24"/>
          <w:szCs w:val="24"/>
        </w:rPr>
        <w:t xml:space="preserve"> общего образования </w:t>
      </w:r>
      <w:r>
        <w:rPr>
          <w:rFonts w:ascii="Times New Roman" w:eastAsia="Times New Roman" w:hAnsi="Times New Roman" w:cs="Times New Roman"/>
          <w:sz w:val="24"/>
          <w:szCs w:val="24"/>
        </w:rPr>
        <w:t xml:space="preserve">разработаны проектные задания для обучающихся 5-9 классов, направленные на формирование </w:t>
      </w:r>
      <w:r w:rsidRPr="00AB51C7">
        <w:rPr>
          <w:rFonts w:ascii="Times New Roman" w:eastAsia="Times New Roman" w:hAnsi="Times New Roman" w:cs="Times New Roman"/>
          <w:sz w:val="24"/>
          <w:szCs w:val="24"/>
        </w:rPr>
        <w:t>естественно-научной</w:t>
      </w:r>
      <w:r>
        <w:rPr>
          <w:rFonts w:ascii="Times New Roman" w:eastAsia="Times New Roman" w:hAnsi="Times New Roman" w:cs="Times New Roman"/>
          <w:sz w:val="24"/>
          <w:szCs w:val="24"/>
        </w:rPr>
        <w:t xml:space="preserve"> грамотности.</w:t>
      </w:r>
    </w:p>
    <w:p w:rsidR="00AB51C7" w:rsidRPr="00AB51C7" w:rsidRDefault="00AB51C7" w:rsidP="00AB51C7">
      <w:pPr>
        <w:spacing w:after="0" w:line="240" w:lineRule="auto"/>
        <w:ind w:firstLine="720"/>
        <w:jc w:val="both"/>
        <w:rPr>
          <w:rFonts w:ascii="Times New Roman" w:eastAsia="Times New Roman" w:hAnsi="Times New Roman" w:cs="Times New Roman"/>
          <w:sz w:val="24"/>
          <w:szCs w:val="24"/>
        </w:rPr>
      </w:pPr>
    </w:p>
    <w:p w:rsidR="00AB51C7" w:rsidRPr="00AE09F1" w:rsidRDefault="00AB51C7" w:rsidP="00AE09F1">
      <w:pPr>
        <w:widowControl w:val="0"/>
        <w:spacing w:after="0" w:line="240" w:lineRule="auto"/>
        <w:ind w:firstLine="709"/>
        <w:jc w:val="both"/>
        <w:rPr>
          <w:rFonts w:ascii="Times New Roman" w:eastAsia="Times New Roman" w:hAnsi="Times New Roman" w:cs="Times New Roman"/>
          <w:color w:val="000000"/>
          <w:sz w:val="24"/>
          <w:szCs w:val="24"/>
          <w:highlight w:val="white"/>
        </w:rPr>
      </w:pPr>
    </w:p>
    <w:p w:rsidR="00701869" w:rsidRPr="003A60C1" w:rsidRDefault="00E37241">
      <w:pPr>
        <w:widowControl w:val="0"/>
        <w:spacing w:after="0" w:line="240" w:lineRule="auto"/>
        <w:ind w:firstLine="708"/>
        <w:jc w:val="center"/>
        <w:rPr>
          <w:rFonts w:ascii="Times New Roman" w:eastAsia="Times New Roman" w:hAnsi="Times New Roman" w:cs="Times New Roman"/>
          <w:b/>
          <w:color w:val="000000"/>
          <w:sz w:val="24"/>
          <w:szCs w:val="24"/>
        </w:rPr>
      </w:pPr>
      <w:r w:rsidRPr="003A60C1">
        <w:rPr>
          <w:rFonts w:ascii="Times New Roman" w:eastAsia="Times New Roman" w:hAnsi="Times New Roman" w:cs="Times New Roman"/>
          <w:b/>
          <w:color w:val="000000"/>
          <w:sz w:val="24"/>
          <w:szCs w:val="24"/>
        </w:rPr>
        <w:t xml:space="preserve">Оценка качества кадрового, учебно-методического, библиотечно-информационного обеспечения, </w:t>
      </w:r>
    </w:p>
    <w:p w:rsidR="00701869" w:rsidRPr="003A60C1" w:rsidRDefault="00E37241">
      <w:pPr>
        <w:widowControl w:val="0"/>
        <w:spacing w:after="0" w:line="240" w:lineRule="auto"/>
        <w:ind w:firstLine="708"/>
        <w:jc w:val="center"/>
        <w:rPr>
          <w:rFonts w:ascii="Times New Roman" w:eastAsia="Times New Roman" w:hAnsi="Times New Roman" w:cs="Times New Roman"/>
          <w:b/>
          <w:color w:val="000000"/>
          <w:sz w:val="24"/>
          <w:szCs w:val="24"/>
        </w:rPr>
      </w:pPr>
      <w:r w:rsidRPr="003A60C1">
        <w:rPr>
          <w:rFonts w:ascii="Times New Roman" w:eastAsia="Times New Roman" w:hAnsi="Times New Roman" w:cs="Times New Roman"/>
          <w:b/>
          <w:color w:val="000000"/>
          <w:sz w:val="24"/>
          <w:szCs w:val="24"/>
        </w:rPr>
        <w:t>материально-технической базы</w:t>
      </w:r>
    </w:p>
    <w:p w:rsidR="00701869" w:rsidRPr="003D7DA2" w:rsidRDefault="00E37241">
      <w:pPr>
        <w:spacing w:after="0" w:line="240" w:lineRule="auto"/>
        <w:ind w:firstLine="709"/>
        <w:jc w:val="both"/>
        <w:rPr>
          <w:rFonts w:ascii="Times New Roman" w:eastAsia="Times New Roman" w:hAnsi="Times New Roman" w:cs="Times New Roman"/>
          <w:color w:val="000000"/>
          <w:sz w:val="24"/>
          <w:szCs w:val="24"/>
          <w:highlight w:val="yellow"/>
        </w:rPr>
      </w:pPr>
      <w:r w:rsidRPr="003D7DA2">
        <w:rPr>
          <w:rFonts w:ascii="Times New Roman" w:eastAsia="Times New Roman" w:hAnsi="Times New Roman" w:cs="Times New Roman"/>
          <w:sz w:val="24"/>
          <w:szCs w:val="24"/>
          <w:highlight w:val="yellow"/>
        </w:rPr>
        <w:t xml:space="preserve">Педагогический коллектив школы </w:t>
      </w:r>
      <w:r w:rsidRPr="003D7DA2">
        <w:rPr>
          <w:rFonts w:ascii="Times New Roman" w:eastAsia="Times New Roman" w:hAnsi="Times New Roman" w:cs="Times New Roman"/>
          <w:color w:val="000000"/>
          <w:sz w:val="24"/>
          <w:szCs w:val="24"/>
          <w:highlight w:val="yellow"/>
        </w:rPr>
        <w:t xml:space="preserve">стабильный, общее число педагогических работников - </w:t>
      </w:r>
      <w:r w:rsidR="0097347F" w:rsidRPr="003D7DA2">
        <w:rPr>
          <w:rFonts w:ascii="Times New Roman" w:eastAsia="Times New Roman" w:hAnsi="Times New Roman" w:cs="Times New Roman"/>
          <w:sz w:val="24"/>
          <w:szCs w:val="24"/>
          <w:highlight w:val="yellow"/>
        </w:rPr>
        <w:t>13</w:t>
      </w:r>
      <w:r w:rsidR="000C5BDF" w:rsidRPr="003D7DA2">
        <w:rPr>
          <w:rFonts w:ascii="Times New Roman" w:eastAsia="Times New Roman" w:hAnsi="Times New Roman" w:cs="Times New Roman"/>
          <w:sz w:val="24"/>
          <w:szCs w:val="24"/>
          <w:highlight w:val="yellow"/>
        </w:rPr>
        <w:t>6</w:t>
      </w:r>
      <w:r w:rsidRPr="003D7DA2">
        <w:rPr>
          <w:rFonts w:ascii="Times New Roman" w:eastAsia="Times New Roman" w:hAnsi="Times New Roman" w:cs="Times New Roman"/>
          <w:color w:val="000000"/>
          <w:sz w:val="24"/>
          <w:szCs w:val="24"/>
          <w:highlight w:val="yellow"/>
        </w:rPr>
        <w:t>. В соответствии с Положением о мониторинге общеобразовательных учреждений города Красноярска индекс стабильности педагогического коллектива МАОУ СШ №150 высокий, индексы качества коллектива, квалификации и потенциала инноваций демонстрируют достаточный уровень.</w:t>
      </w:r>
    </w:p>
    <w:p w:rsidR="00AE09F1" w:rsidRPr="003D7DA2" w:rsidRDefault="00AE09F1" w:rsidP="00AE09F1">
      <w:pPr>
        <w:spacing w:after="0" w:line="240" w:lineRule="auto"/>
        <w:ind w:firstLine="709"/>
        <w:jc w:val="both"/>
        <w:rPr>
          <w:rFonts w:ascii="Times New Roman" w:eastAsia="Times New Roman" w:hAnsi="Times New Roman" w:cs="Times New Roman"/>
          <w:color w:val="000000"/>
          <w:sz w:val="24"/>
          <w:szCs w:val="24"/>
          <w:highlight w:val="yellow"/>
        </w:rPr>
      </w:pPr>
      <w:r w:rsidRPr="003D7DA2">
        <w:rPr>
          <w:rFonts w:ascii="Times New Roman" w:eastAsia="Times New Roman" w:hAnsi="Times New Roman" w:cs="Times New Roman"/>
          <w:color w:val="000000"/>
          <w:sz w:val="24"/>
          <w:szCs w:val="24"/>
          <w:highlight w:val="yellow"/>
        </w:rPr>
        <w:t>В период с апреля 202</w:t>
      </w:r>
      <w:r w:rsidR="003D7DA2" w:rsidRPr="003D7DA2">
        <w:rPr>
          <w:rFonts w:ascii="Times New Roman" w:eastAsia="Times New Roman" w:hAnsi="Times New Roman" w:cs="Times New Roman"/>
          <w:color w:val="000000"/>
          <w:sz w:val="24"/>
          <w:szCs w:val="24"/>
          <w:highlight w:val="yellow"/>
        </w:rPr>
        <w:t>1</w:t>
      </w:r>
      <w:r w:rsidRPr="003D7DA2">
        <w:rPr>
          <w:rFonts w:ascii="Times New Roman" w:eastAsia="Times New Roman" w:hAnsi="Times New Roman" w:cs="Times New Roman"/>
          <w:color w:val="000000"/>
          <w:sz w:val="24"/>
          <w:szCs w:val="24"/>
          <w:highlight w:val="yellow"/>
        </w:rPr>
        <w:t xml:space="preserve"> года по декабрь 202</w:t>
      </w:r>
      <w:r w:rsidR="003D7DA2" w:rsidRPr="003D7DA2">
        <w:rPr>
          <w:rFonts w:ascii="Times New Roman" w:eastAsia="Times New Roman" w:hAnsi="Times New Roman" w:cs="Times New Roman"/>
          <w:color w:val="000000"/>
          <w:sz w:val="24"/>
          <w:szCs w:val="24"/>
          <w:highlight w:val="yellow"/>
        </w:rPr>
        <w:t>1</w:t>
      </w:r>
      <w:r w:rsidRPr="003D7DA2">
        <w:rPr>
          <w:rFonts w:ascii="Times New Roman" w:eastAsia="Times New Roman" w:hAnsi="Times New Roman" w:cs="Times New Roman"/>
          <w:color w:val="000000"/>
          <w:sz w:val="24"/>
          <w:szCs w:val="24"/>
          <w:highlight w:val="yellow"/>
        </w:rPr>
        <w:t xml:space="preserve"> года 100 процентов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w:t>
      </w:r>
      <w:r w:rsidRPr="003D7DA2">
        <w:rPr>
          <w:rFonts w:ascii="Times New Roman" w:eastAsia="Times New Roman" w:hAnsi="Times New Roman" w:cs="Times New Roman"/>
          <w:color w:val="000000"/>
          <w:sz w:val="24"/>
          <w:szCs w:val="24"/>
          <w:highlight w:val="yellow"/>
          <w:lang w:val="en-US"/>
        </w:rPr>
        <w:t>Google</w:t>
      </w:r>
      <w:r w:rsidRPr="003D7DA2">
        <w:rPr>
          <w:rFonts w:ascii="Times New Roman" w:eastAsia="Times New Roman" w:hAnsi="Times New Roman" w:cs="Times New Roman"/>
          <w:color w:val="000000"/>
          <w:sz w:val="24"/>
          <w:szCs w:val="24"/>
          <w:highlight w:val="yellow"/>
        </w:rPr>
        <w:t xml:space="preserve">-документы и т.п.).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Наиболее популярными образовательными платформами и вспомогательными сервисами стали: РЭШ, videouroki.net, uchi.ru, school.yandex.ru, foxford.ru, </w:t>
      </w:r>
      <w:proofErr w:type="spellStart"/>
      <w:r w:rsidRPr="003D7DA2">
        <w:rPr>
          <w:rFonts w:ascii="Times New Roman" w:eastAsia="Times New Roman" w:hAnsi="Times New Roman" w:cs="Times New Roman"/>
          <w:color w:val="000000"/>
          <w:sz w:val="24"/>
          <w:szCs w:val="24"/>
          <w:highlight w:val="yellow"/>
        </w:rPr>
        <w:t>zoom</w:t>
      </w:r>
      <w:proofErr w:type="spellEnd"/>
      <w:r w:rsidRPr="003D7DA2">
        <w:rPr>
          <w:rFonts w:ascii="Times New Roman" w:eastAsia="Times New Roman" w:hAnsi="Times New Roman" w:cs="Times New Roman"/>
          <w:color w:val="000000"/>
          <w:sz w:val="24"/>
          <w:szCs w:val="24"/>
          <w:highlight w:val="yellow"/>
        </w:rPr>
        <w:t>. 25 процентов педагогов представили свои онлайн-уроки в рамках проведения Методически</w:t>
      </w:r>
      <w:r w:rsidR="003D7DA2" w:rsidRPr="003D7DA2">
        <w:rPr>
          <w:rFonts w:ascii="Times New Roman" w:eastAsia="Times New Roman" w:hAnsi="Times New Roman" w:cs="Times New Roman"/>
          <w:color w:val="000000"/>
          <w:sz w:val="24"/>
          <w:szCs w:val="24"/>
          <w:highlight w:val="yellow"/>
        </w:rPr>
        <w:t>х недель (октябрь, декабрь 2021</w:t>
      </w:r>
      <w:r w:rsidRPr="003D7DA2">
        <w:rPr>
          <w:rFonts w:ascii="Times New Roman" w:eastAsia="Times New Roman" w:hAnsi="Times New Roman" w:cs="Times New Roman"/>
          <w:color w:val="000000"/>
          <w:sz w:val="24"/>
          <w:szCs w:val="24"/>
          <w:highlight w:val="yellow"/>
        </w:rPr>
        <w:t xml:space="preserve"> года). </w:t>
      </w:r>
    </w:p>
    <w:p w:rsidR="00701869" w:rsidRPr="003D7DA2" w:rsidRDefault="00E37241">
      <w:pPr>
        <w:widowControl w:val="0"/>
        <w:spacing w:after="0" w:line="240" w:lineRule="auto"/>
        <w:ind w:firstLine="720"/>
        <w:jc w:val="both"/>
        <w:rPr>
          <w:rFonts w:ascii="Times New Roman" w:eastAsia="Times New Roman" w:hAnsi="Times New Roman" w:cs="Times New Roman"/>
          <w:sz w:val="24"/>
          <w:szCs w:val="24"/>
          <w:highlight w:val="yellow"/>
        </w:rPr>
      </w:pPr>
      <w:r w:rsidRPr="003D7DA2">
        <w:rPr>
          <w:rFonts w:ascii="Times New Roman" w:eastAsia="Times New Roman" w:hAnsi="Times New Roman" w:cs="Times New Roman"/>
          <w:sz w:val="24"/>
          <w:szCs w:val="24"/>
          <w:highlight w:val="yellow"/>
        </w:rPr>
        <w:t xml:space="preserve">Работа с молодыми специалистами – важный фактор развития педагогического коллектива. </w:t>
      </w:r>
      <w:r w:rsidR="000A076B" w:rsidRPr="003D7DA2">
        <w:rPr>
          <w:rFonts w:ascii="Times New Roman" w:eastAsia="Times New Roman" w:hAnsi="Times New Roman" w:cs="Times New Roman"/>
          <w:sz w:val="24"/>
          <w:szCs w:val="24"/>
          <w:highlight w:val="yellow"/>
        </w:rPr>
        <w:t>Второй год подряд школа является</w:t>
      </w:r>
      <w:r w:rsidRPr="003D7DA2">
        <w:rPr>
          <w:rFonts w:ascii="Times New Roman" w:eastAsia="Times New Roman" w:hAnsi="Times New Roman" w:cs="Times New Roman"/>
          <w:sz w:val="24"/>
          <w:szCs w:val="24"/>
          <w:highlight w:val="yellow"/>
        </w:rPr>
        <w:t xml:space="preserve"> базовой площадкой по работе с молодыми специалистами (Программа стажёрской площадки для молодых педагогов и студентов-интернов).</w:t>
      </w:r>
      <w:r w:rsidRPr="003D7DA2">
        <w:rPr>
          <w:rFonts w:ascii="Times New Roman" w:eastAsia="Times New Roman" w:hAnsi="Times New Roman" w:cs="Times New Roman"/>
          <w:sz w:val="28"/>
          <w:szCs w:val="28"/>
          <w:highlight w:val="yellow"/>
        </w:rPr>
        <w:t xml:space="preserve"> </w:t>
      </w:r>
      <w:r w:rsidRPr="003D7DA2">
        <w:rPr>
          <w:rFonts w:ascii="Times New Roman" w:eastAsia="Times New Roman" w:hAnsi="Times New Roman" w:cs="Times New Roman"/>
          <w:sz w:val="24"/>
          <w:szCs w:val="24"/>
          <w:highlight w:val="yellow"/>
        </w:rPr>
        <w:t>Целью организации работы стажёрской площадки на базе МАОУ СШ №150 является формирование условий для диссеминации инновационного опыта деятельности ведущих педагогов школы и города; развития профессиональной компетентности молодых педагогов; формирования и поддержки мотивации студентов-интернов к продолжению профессиональной деятельности в области образования. Особенностью данной Программы являются её модули: программы педагогической практики для студентов-интернов.</w:t>
      </w:r>
    </w:p>
    <w:p w:rsidR="000A076B" w:rsidRPr="003D7DA2" w:rsidRDefault="000A076B" w:rsidP="000A076B">
      <w:pPr>
        <w:spacing w:after="0"/>
        <w:rPr>
          <w:rFonts w:ascii="Times New Roman" w:eastAsiaTheme="minorHAnsi" w:hAnsi="Times New Roman" w:cs="Times New Roman"/>
          <w:sz w:val="24"/>
          <w:szCs w:val="24"/>
          <w:highlight w:val="yellow"/>
          <w:lang w:eastAsia="en-US"/>
        </w:rPr>
      </w:pPr>
      <w:r w:rsidRPr="003D7DA2">
        <w:rPr>
          <w:rFonts w:ascii="Times New Roman" w:eastAsiaTheme="minorHAnsi" w:hAnsi="Times New Roman" w:cs="Times New Roman"/>
          <w:sz w:val="24"/>
          <w:szCs w:val="24"/>
          <w:highlight w:val="yellow"/>
          <w:lang w:eastAsia="en-US"/>
        </w:rPr>
        <w:t>Количество молодых педаго</w:t>
      </w:r>
      <w:r w:rsidR="003D7DA2" w:rsidRPr="003D7DA2">
        <w:rPr>
          <w:rFonts w:ascii="Times New Roman" w:eastAsiaTheme="minorHAnsi" w:hAnsi="Times New Roman" w:cs="Times New Roman"/>
          <w:sz w:val="24"/>
          <w:szCs w:val="24"/>
          <w:highlight w:val="yellow"/>
          <w:lang w:eastAsia="en-US"/>
        </w:rPr>
        <w:t>гов на 09</w:t>
      </w:r>
      <w:r w:rsidRPr="003D7DA2">
        <w:rPr>
          <w:rFonts w:ascii="Times New Roman" w:eastAsiaTheme="minorHAnsi" w:hAnsi="Times New Roman" w:cs="Times New Roman"/>
          <w:sz w:val="24"/>
          <w:szCs w:val="24"/>
          <w:highlight w:val="yellow"/>
          <w:lang w:eastAsia="en-US"/>
        </w:rPr>
        <w:t xml:space="preserve">.21. - </w:t>
      </w:r>
      <w:r w:rsidR="003D7DA2" w:rsidRPr="003D7DA2">
        <w:rPr>
          <w:rFonts w:ascii="Times New Roman" w:eastAsiaTheme="minorHAnsi" w:hAnsi="Times New Roman" w:cs="Times New Roman"/>
          <w:sz w:val="24"/>
          <w:szCs w:val="24"/>
          <w:highlight w:val="yellow"/>
          <w:lang w:eastAsia="en-US"/>
        </w:rPr>
        <w:t>2</w:t>
      </w:r>
      <w:r w:rsidRPr="003D7DA2">
        <w:rPr>
          <w:rFonts w:ascii="Times New Roman" w:eastAsiaTheme="minorHAnsi" w:hAnsi="Times New Roman" w:cs="Times New Roman"/>
          <w:sz w:val="24"/>
          <w:szCs w:val="24"/>
          <w:highlight w:val="yellow"/>
          <w:lang w:eastAsia="en-US"/>
        </w:rPr>
        <w:t>6</w:t>
      </w:r>
    </w:p>
    <w:p w:rsidR="002C002E" w:rsidRPr="003D7DA2" w:rsidRDefault="002C002E" w:rsidP="002C002E">
      <w:pPr>
        <w:spacing w:after="0" w:line="240" w:lineRule="auto"/>
        <w:ind w:firstLine="709"/>
        <w:jc w:val="both"/>
        <w:rPr>
          <w:rFonts w:ascii="Times New Roman" w:eastAsia="Times New Roman" w:hAnsi="Times New Roman" w:cs="Times New Roman"/>
          <w:sz w:val="24"/>
          <w:szCs w:val="24"/>
          <w:highlight w:val="yellow"/>
        </w:rPr>
      </w:pPr>
      <w:r w:rsidRPr="003D7DA2">
        <w:rPr>
          <w:rFonts w:ascii="Times New Roman" w:eastAsia="Times New Roman" w:hAnsi="Times New Roman" w:cs="Times New Roman"/>
          <w:sz w:val="24"/>
          <w:szCs w:val="24"/>
          <w:highlight w:val="yellow"/>
        </w:rPr>
        <w:lastRenderedPageBreak/>
        <w:t xml:space="preserve">В течение </w:t>
      </w:r>
      <w:r w:rsidR="003D7DA2">
        <w:rPr>
          <w:rFonts w:ascii="Times New Roman" w:eastAsia="Times New Roman" w:hAnsi="Times New Roman" w:cs="Times New Roman"/>
          <w:sz w:val="24"/>
          <w:szCs w:val="24"/>
          <w:highlight w:val="yellow"/>
        </w:rPr>
        <w:t>2021</w:t>
      </w:r>
      <w:r w:rsidRPr="003D7DA2">
        <w:rPr>
          <w:rFonts w:ascii="Times New Roman" w:eastAsia="Times New Roman" w:hAnsi="Times New Roman" w:cs="Times New Roman"/>
          <w:sz w:val="24"/>
          <w:szCs w:val="24"/>
          <w:highlight w:val="yellow"/>
        </w:rPr>
        <w:t xml:space="preserve"> года педагоги столкнулись с проблемой профессионального выгорания. Администрация школы организовала методическое сопровождение для всех учителей в формате практических кейсов по четырем направлениям: цифровые компетенции, профессиональное выгорание педагога, компетенции современного успешного учителя, умение развивать функциональную грамотность.</w:t>
      </w:r>
    </w:p>
    <w:p w:rsidR="002C002E" w:rsidRPr="003D7DA2" w:rsidRDefault="002C002E" w:rsidP="002C002E">
      <w:pPr>
        <w:spacing w:after="0" w:line="240" w:lineRule="auto"/>
        <w:ind w:firstLine="709"/>
        <w:jc w:val="both"/>
        <w:rPr>
          <w:rFonts w:ascii="Times New Roman" w:eastAsia="Times New Roman" w:hAnsi="Times New Roman" w:cs="Times New Roman"/>
          <w:sz w:val="24"/>
          <w:szCs w:val="24"/>
          <w:highlight w:val="yellow"/>
        </w:rPr>
      </w:pPr>
      <w:r w:rsidRPr="003D7DA2">
        <w:rPr>
          <w:rFonts w:ascii="Times New Roman" w:eastAsia="Times New Roman" w:hAnsi="Times New Roman" w:cs="Times New Roman"/>
          <w:sz w:val="24"/>
          <w:szCs w:val="24"/>
          <w:highlight w:val="yellow"/>
        </w:rPr>
        <w:t xml:space="preserve">По итогам педагоги получили рекомендации, чтобы развить компетенции, – ссылки на бесплатные курсы повышения квалификации, статьи, </w:t>
      </w:r>
      <w:proofErr w:type="spellStart"/>
      <w:r w:rsidRPr="003D7DA2">
        <w:rPr>
          <w:rFonts w:ascii="Times New Roman" w:eastAsia="Times New Roman" w:hAnsi="Times New Roman" w:cs="Times New Roman"/>
          <w:sz w:val="24"/>
          <w:szCs w:val="24"/>
          <w:highlight w:val="yellow"/>
        </w:rPr>
        <w:t>вебинары</w:t>
      </w:r>
      <w:proofErr w:type="spellEnd"/>
      <w:r w:rsidRPr="003D7DA2">
        <w:rPr>
          <w:rFonts w:ascii="Times New Roman" w:eastAsia="Times New Roman" w:hAnsi="Times New Roman" w:cs="Times New Roman"/>
          <w:sz w:val="24"/>
          <w:szCs w:val="24"/>
          <w:highlight w:val="yellow"/>
        </w:rPr>
        <w:t xml:space="preserve"> и видеоролики. </w:t>
      </w:r>
    </w:p>
    <w:p w:rsidR="00AB51C7" w:rsidRPr="003D7DA2" w:rsidRDefault="003D7DA2" w:rsidP="00AB51C7">
      <w:pPr>
        <w:spacing w:after="0" w:line="240" w:lineRule="auto"/>
        <w:ind w:firstLine="709"/>
        <w:jc w:val="both"/>
        <w:rPr>
          <w:rFonts w:ascii="Times New Roman" w:eastAsia="Times New Roman" w:hAnsi="Times New Roman" w:cs="Times New Roman"/>
          <w:sz w:val="24"/>
          <w:szCs w:val="24"/>
          <w:highlight w:val="yellow"/>
        </w:rPr>
      </w:pPr>
      <w:r w:rsidRPr="003D7DA2">
        <w:rPr>
          <w:rFonts w:ascii="Times New Roman" w:eastAsia="Times New Roman" w:hAnsi="Times New Roman" w:cs="Times New Roman"/>
          <w:sz w:val="24"/>
          <w:szCs w:val="24"/>
          <w:highlight w:val="yellow"/>
        </w:rPr>
        <w:t>В 2021</w:t>
      </w:r>
      <w:r w:rsidR="00AB51C7" w:rsidRPr="003D7DA2">
        <w:rPr>
          <w:rFonts w:ascii="Times New Roman" w:eastAsia="Times New Roman" w:hAnsi="Times New Roman" w:cs="Times New Roman"/>
          <w:sz w:val="24"/>
          <w:szCs w:val="24"/>
          <w:highlight w:val="yellow"/>
        </w:rPr>
        <w:t xml:space="preserve"> году результаты опроса, анкетирования, посещения уроков, в том числе в онлайн-формате, при выявлении профессиональных дефицитов педагогов-предметников и педагогов дополнительного образования показали, что 42% педагогов начальной, 32% – основной, 28% – средней школы и 32% педагогов дополнительного образования нуждались в совершенствовании компетенций, а более 24% всех учителей считали, что им не хватает компетенций для подготовки к дистанционным занятиям. Аналогичное исследование в 2021 году показало значительное улучшение данных: 22% педагогов начальной, 18% – основной, 12% – средней школы и 20% педагогов дополнительного образования нуждаются в совершенствовании компетенций, и только 12% всех учителей считают, что им не хватает компетенций для подготовки к дистанционным занятиям. При этом стоит отметить, что среди 5% опрошенных педагогов – вновь поступившие на работу в </w:t>
      </w:r>
      <w:r w:rsidRPr="003D7DA2">
        <w:rPr>
          <w:rFonts w:ascii="Times New Roman" w:eastAsia="Times New Roman" w:hAnsi="Times New Roman" w:cs="Times New Roman"/>
          <w:sz w:val="24"/>
          <w:szCs w:val="24"/>
          <w:highlight w:val="yellow"/>
        </w:rPr>
        <w:t>МАОУ СШ №150.</w:t>
      </w:r>
    </w:p>
    <w:p w:rsidR="00AB51C7" w:rsidRPr="00AB51C7" w:rsidRDefault="00AB51C7" w:rsidP="00AB51C7">
      <w:pPr>
        <w:spacing w:after="0" w:line="240" w:lineRule="auto"/>
        <w:ind w:firstLine="709"/>
        <w:jc w:val="both"/>
        <w:rPr>
          <w:rFonts w:ascii="Times New Roman" w:eastAsia="Times New Roman" w:hAnsi="Times New Roman" w:cs="Times New Roman"/>
          <w:sz w:val="24"/>
          <w:szCs w:val="24"/>
        </w:rPr>
      </w:pPr>
      <w:r w:rsidRPr="003D7DA2">
        <w:rPr>
          <w:rFonts w:ascii="Times New Roman" w:eastAsia="Times New Roman" w:hAnsi="Times New Roman" w:cs="Times New Roman"/>
          <w:sz w:val="24"/>
          <w:szCs w:val="24"/>
          <w:highlight w:val="yellow"/>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ИКТ</w:t>
      </w:r>
      <w:r w:rsidRPr="003D7DA2">
        <w:rPr>
          <w:rFonts w:ascii="Times New Roman" w:eastAsia="Times New Roman" w:hAnsi="Times New Roman" w:cs="Times New Roman"/>
          <w:sz w:val="24"/>
          <w:szCs w:val="24"/>
          <w:highlight w:val="yellow"/>
        </w:rPr>
        <w:noBreakHyphen/>
        <w:t>компетенций, работе с цифровыми инструментами и необходимости работы с новыми кадрами по данному направлению.</w:t>
      </w:r>
    </w:p>
    <w:p w:rsidR="000A076B" w:rsidRPr="002C002E" w:rsidRDefault="000A076B">
      <w:pPr>
        <w:spacing w:after="0" w:line="240" w:lineRule="auto"/>
        <w:ind w:firstLine="709"/>
        <w:jc w:val="both"/>
        <w:rPr>
          <w:rFonts w:ascii="Times New Roman" w:eastAsia="Times New Roman" w:hAnsi="Times New Roman" w:cs="Times New Roman"/>
          <w:sz w:val="24"/>
          <w:szCs w:val="24"/>
        </w:rPr>
      </w:pPr>
    </w:p>
    <w:p w:rsidR="00701869" w:rsidRPr="00027439" w:rsidRDefault="00E37241">
      <w:pPr>
        <w:widowControl w:val="0"/>
        <w:spacing w:after="0" w:line="240" w:lineRule="auto"/>
        <w:ind w:firstLine="720"/>
        <w:jc w:val="both"/>
        <w:rPr>
          <w:rFonts w:ascii="Times New Roman" w:eastAsia="Times New Roman" w:hAnsi="Times New Roman" w:cs="Times New Roman"/>
          <w:sz w:val="24"/>
          <w:szCs w:val="24"/>
        </w:rPr>
      </w:pPr>
      <w:r w:rsidRPr="00027439">
        <w:rPr>
          <w:rFonts w:ascii="Times New Roman" w:eastAsia="Times New Roman" w:hAnsi="Times New Roman" w:cs="Times New Roman"/>
          <w:color w:val="000000"/>
          <w:sz w:val="24"/>
          <w:szCs w:val="24"/>
        </w:rPr>
        <w:t>Библиотечно-информационное обеспечение.</w:t>
      </w:r>
      <w:r w:rsidRPr="00027439">
        <w:rPr>
          <w:rFonts w:ascii="Times New Roman" w:eastAsia="Times New Roman" w:hAnsi="Times New Roman" w:cs="Times New Roman"/>
          <w:sz w:val="24"/>
          <w:szCs w:val="24"/>
        </w:rPr>
        <w:t xml:space="preserve"> Материально-техническая база (общая площадь помещений, занимаемых библиотекой (</w:t>
      </w:r>
      <w:proofErr w:type="spellStart"/>
      <w:r w:rsidRPr="00027439">
        <w:rPr>
          <w:rFonts w:ascii="Times New Roman" w:eastAsia="Times New Roman" w:hAnsi="Times New Roman" w:cs="Times New Roman"/>
          <w:sz w:val="24"/>
          <w:szCs w:val="24"/>
        </w:rPr>
        <w:t>кв.м</w:t>
      </w:r>
      <w:proofErr w:type="spellEnd"/>
      <w:r w:rsidRPr="00027439">
        <w:rPr>
          <w:rFonts w:ascii="Times New Roman" w:eastAsia="Times New Roman" w:hAnsi="Times New Roman" w:cs="Times New Roman"/>
          <w:sz w:val="24"/>
          <w:szCs w:val="24"/>
        </w:rPr>
        <w:t>.,) - 605,9м</w:t>
      </w:r>
      <w:r w:rsidRPr="00027439">
        <w:rPr>
          <w:rFonts w:ascii="Times New Roman" w:eastAsia="Times New Roman" w:hAnsi="Times New Roman" w:cs="Times New Roman"/>
          <w:sz w:val="24"/>
          <w:szCs w:val="24"/>
          <w:vertAlign w:val="superscript"/>
        </w:rPr>
        <w:t xml:space="preserve">2; </w:t>
      </w:r>
      <w:r w:rsidRPr="00027439">
        <w:rPr>
          <w:rFonts w:ascii="Times New Roman" w:eastAsia="Times New Roman" w:hAnsi="Times New Roman" w:cs="Times New Roman"/>
          <w:sz w:val="24"/>
          <w:szCs w:val="24"/>
        </w:rPr>
        <w:t xml:space="preserve">читальный зал – 275,2 м2, 52 посадочных места); компьютерное оборудование (копировально-множительная, аудиовизуальная техника; компьютеры – выход в локальную сеть и Интернет, принтеры, мультимедийный проектор, экран, многофункциональное лазерное устройство).   </w:t>
      </w:r>
    </w:p>
    <w:p w:rsidR="00701869" w:rsidRPr="00027439" w:rsidRDefault="00E37241">
      <w:pPr>
        <w:widowControl w:val="0"/>
        <w:spacing w:after="0" w:line="240" w:lineRule="auto"/>
        <w:ind w:firstLine="720"/>
        <w:jc w:val="both"/>
        <w:rPr>
          <w:rFonts w:ascii="Times New Roman" w:eastAsia="Times New Roman" w:hAnsi="Times New Roman" w:cs="Times New Roman"/>
          <w:sz w:val="24"/>
          <w:szCs w:val="24"/>
        </w:rPr>
      </w:pPr>
      <w:r w:rsidRPr="00027439">
        <w:rPr>
          <w:rFonts w:ascii="Times New Roman" w:eastAsia="Times New Roman" w:hAnsi="Times New Roman" w:cs="Times New Roman"/>
          <w:sz w:val="24"/>
          <w:szCs w:val="24"/>
        </w:rPr>
        <w:t>100% учащихся имеют возможность пользоваться широкополосным Интернетом (не менее 2 Мб/с).</w:t>
      </w:r>
    </w:p>
    <w:p w:rsidR="00701869" w:rsidRPr="00027439" w:rsidRDefault="00E37241" w:rsidP="005B52A2">
      <w:pPr>
        <w:widowControl w:val="0"/>
        <w:spacing w:after="0" w:line="240" w:lineRule="auto"/>
        <w:jc w:val="both"/>
        <w:rPr>
          <w:rFonts w:ascii="Times New Roman" w:eastAsia="Times New Roman" w:hAnsi="Times New Roman" w:cs="Times New Roman"/>
          <w:sz w:val="24"/>
          <w:szCs w:val="24"/>
        </w:rPr>
      </w:pPr>
      <w:r w:rsidRPr="00027439">
        <w:rPr>
          <w:rFonts w:ascii="Times New Roman" w:eastAsia="Times New Roman" w:hAnsi="Times New Roman" w:cs="Times New Roman"/>
          <w:sz w:val="24"/>
          <w:szCs w:val="24"/>
        </w:rPr>
        <w:t xml:space="preserve"> </w:t>
      </w:r>
      <w:r w:rsidRPr="00027439">
        <w:rPr>
          <w:rFonts w:ascii="Times New Roman" w:eastAsia="Times New Roman" w:hAnsi="Times New Roman" w:cs="Times New Roman"/>
          <w:sz w:val="24"/>
          <w:szCs w:val="24"/>
        </w:rPr>
        <w:tab/>
        <w:t xml:space="preserve">В школе имеется актовый зал на 600 мест; большой спортивный зал размером 30м*18м, малый спортивный зал размером 18м*9м, 2 зала для занятий ЛФК, тренажёрный зал, зал художественной гимнастики, зал борьбы. Все залы - со спортивным покрытием пола </w:t>
      </w:r>
      <w:proofErr w:type="spellStart"/>
      <w:r w:rsidRPr="00027439">
        <w:rPr>
          <w:rFonts w:ascii="Times New Roman" w:eastAsia="Times New Roman" w:hAnsi="Times New Roman" w:cs="Times New Roman"/>
          <w:sz w:val="24"/>
          <w:szCs w:val="24"/>
        </w:rPr>
        <w:t>тарафлекс</w:t>
      </w:r>
      <w:proofErr w:type="spellEnd"/>
      <w:r w:rsidRPr="00027439">
        <w:rPr>
          <w:rFonts w:ascii="Times New Roman" w:eastAsia="Times New Roman" w:hAnsi="Times New Roman" w:cs="Times New Roman"/>
          <w:sz w:val="24"/>
          <w:szCs w:val="24"/>
        </w:rPr>
        <w:t xml:space="preserve"> и необходимым оборудованием. </w:t>
      </w:r>
    </w:p>
    <w:p w:rsidR="00701869" w:rsidRPr="00027439" w:rsidRDefault="00E37241">
      <w:pPr>
        <w:widowControl w:val="0"/>
        <w:spacing w:after="0" w:line="240" w:lineRule="auto"/>
        <w:ind w:firstLine="708"/>
        <w:jc w:val="both"/>
        <w:rPr>
          <w:rFonts w:ascii="Times New Roman" w:eastAsia="Times New Roman" w:hAnsi="Times New Roman" w:cs="Times New Roman"/>
          <w:sz w:val="24"/>
          <w:szCs w:val="24"/>
        </w:rPr>
      </w:pPr>
      <w:r w:rsidRPr="00027439">
        <w:rPr>
          <w:rFonts w:ascii="Times New Roman" w:eastAsia="Times New Roman" w:hAnsi="Times New Roman" w:cs="Times New Roman"/>
          <w:sz w:val="24"/>
          <w:szCs w:val="24"/>
        </w:rPr>
        <w:t xml:space="preserve">На территории школы имеются две универсальные спортивные площадки, легкоатлетическое ядро с беговой дорожкой (покрытие) и ямой для прыжков в длину, футбольное поле (60м*40м) с искусственным покрытием, гимнастический городок, оборудованный </w:t>
      </w:r>
      <w:proofErr w:type="spellStart"/>
      <w:r w:rsidRPr="00027439">
        <w:rPr>
          <w:rFonts w:ascii="Times New Roman" w:eastAsia="Times New Roman" w:hAnsi="Times New Roman" w:cs="Times New Roman"/>
          <w:sz w:val="24"/>
          <w:szCs w:val="24"/>
        </w:rPr>
        <w:t>МАФами</w:t>
      </w:r>
      <w:proofErr w:type="spellEnd"/>
      <w:r w:rsidRPr="00027439">
        <w:rPr>
          <w:rFonts w:ascii="Times New Roman" w:eastAsia="Times New Roman" w:hAnsi="Times New Roman" w:cs="Times New Roman"/>
          <w:sz w:val="24"/>
          <w:szCs w:val="24"/>
        </w:rPr>
        <w:t xml:space="preserve"> для детей разного возраста, площадка для настольного тенниса с покрытием.</w:t>
      </w:r>
    </w:p>
    <w:p w:rsidR="00701869" w:rsidRPr="00027439" w:rsidRDefault="00E37241">
      <w:pPr>
        <w:widowControl w:val="0"/>
        <w:spacing w:after="0" w:line="240" w:lineRule="auto"/>
        <w:jc w:val="both"/>
        <w:rPr>
          <w:rFonts w:ascii="Times New Roman" w:eastAsia="Times New Roman" w:hAnsi="Times New Roman" w:cs="Times New Roman"/>
          <w:sz w:val="24"/>
          <w:szCs w:val="24"/>
        </w:rPr>
      </w:pPr>
      <w:r w:rsidRPr="00027439">
        <w:rPr>
          <w:rFonts w:ascii="Times New Roman" w:eastAsia="Times New Roman" w:hAnsi="Times New Roman" w:cs="Times New Roman"/>
          <w:sz w:val="24"/>
          <w:szCs w:val="24"/>
        </w:rPr>
        <w:tab/>
        <w:t>Медицинский блок выполнен в соответствии с нормативными требованиями: процедурный, кабинет врача.</w:t>
      </w:r>
    </w:p>
    <w:p w:rsidR="00701869" w:rsidRPr="00027439" w:rsidRDefault="00E37241">
      <w:pPr>
        <w:widowControl w:val="0"/>
        <w:spacing w:after="0" w:line="240" w:lineRule="auto"/>
        <w:jc w:val="both"/>
        <w:rPr>
          <w:rFonts w:ascii="Times New Roman" w:eastAsia="Times New Roman" w:hAnsi="Times New Roman" w:cs="Times New Roman"/>
          <w:sz w:val="24"/>
          <w:szCs w:val="24"/>
        </w:rPr>
      </w:pPr>
      <w:r w:rsidRPr="00027439">
        <w:rPr>
          <w:rFonts w:ascii="Times New Roman" w:eastAsia="Times New Roman" w:hAnsi="Times New Roman" w:cs="Times New Roman"/>
          <w:sz w:val="24"/>
          <w:szCs w:val="24"/>
        </w:rPr>
        <w:tab/>
        <w:t>Школьная столовая спроектирована для работы на полуфабрикатах. Установлены технологическое оборудование и мебель. Обеденный зал рассчитан на 330 мест.</w:t>
      </w:r>
    </w:p>
    <w:p w:rsidR="005B52A2" w:rsidRDefault="005B52A2">
      <w:pPr>
        <w:spacing w:after="0" w:line="240" w:lineRule="auto"/>
        <w:ind w:firstLine="708"/>
        <w:jc w:val="center"/>
        <w:rPr>
          <w:rFonts w:ascii="Times New Roman" w:eastAsia="Times New Roman" w:hAnsi="Times New Roman" w:cs="Times New Roman"/>
          <w:b/>
          <w:color w:val="000000"/>
          <w:sz w:val="24"/>
          <w:szCs w:val="24"/>
        </w:rPr>
      </w:pPr>
    </w:p>
    <w:p w:rsidR="00701869" w:rsidRPr="00F566AC" w:rsidRDefault="00E37241">
      <w:pPr>
        <w:spacing w:after="0" w:line="240" w:lineRule="auto"/>
        <w:ind w:firstLine="708"/>
        <w:jc w:val="center"/>
        <w:rPr>
          <w:rFonts w:ascii="Times New Roman" w:eastAsia="Times New Roman" w:hAnsi="Times New Roman" w:cs="Times New Roman"/>
          <w:b/>
          <w:color w:val="000000"/>
          <w:sz w:val="24"/>
          <w:szCs w:val="24"/>
        </w:rPr>
      </w:pPr>
      <w:bookmarkStart w:id="0" w:name="_GoBack"/>
      <w:bookmarkEnd w:id="0"/>
      <w:r w:rsidRPr="00F566AC">
        <w:rPr>
          <w:rFonts w:ascii="Times New Roman" w:eastAsia="Times New Roman" w:hAnsi="Times New Roman" w:cs="Times New Roman"/>
          <w:b/>
          <w:color w:val="000000"/>
          <w:sz w:val="24"/>
          <w:szCs w:val="24"/>
        </w:rPr>
        <w:lastRenderedPageBreak/>
        <w:t>Система оценки качества образования</w:t>
      </w:r>
    </w:p>
    <w:p w:rsidR="00F566AC" w:rsidRDefault="00E37241" w:rsidP="00F566AC">
      <w:pPr>
        <w:widowControl w:val="0"/>
        <w:spacing w:after="0" w:line="240" w:lineRule="auto"/>
        <w:ind w:firstLine="720"/>
        <w:jc w:val="center"/>
        <w:rPr>
          <w:rFonts w:ascii="Times New Roman" w:eastAsia="Times New Roman" w:hAnsi="Times New Roman" w:cs="Times New Roman"/>
          <w:b/>
          <w:color w:val="000000"/>
          <w:sz w:val="24"/>
          <w:szCs w:val="24"/>
          <w:highlight w:val="white"/>
        </w:rPr>
      </w:pPr>
      <w:r w:rsidRPr="00F566AC">
        <w:rPr>
          <w:rFonts w:ascii="Times New Roman" w:eastAsia="Times New Roman" w:hAnsi="Times New Roman" w:cs="Times New Roman"/>
          <w:sz w:val="24"/>
          <w:szCs w:val="24"/>
        </w:rPr>
        <w:t xml:space="preserve">          </w:t>
      </w:r>
      <w:r w:rsidR="00F566AC">
        <w:rPr>
          <w:rFonts w:ascii="Times New Roman" w:eastAsia="Times New Roman" w:hAnsi="Times New Roman" w:cs="Times New Roman"/>
          <w:b/>
          <w:color w:val="000000"/>
          <w:sz w:val="24"/>
          <w:szCs w:val="24"/>
          <w:highlight w:val="white"/>
        </w:rPr>
        <w:t>О государственной итоговой аттестации и промежуточной аттестации</w:t>
      </w:r>
    </w:p>
    <w:p w:rsidR="00F566AC" w:rsidRDefault="00F566AC" w:rsidP="00F566AC">
      <w:pPr>
        <w:widowControl w:val="0"/>
        <w:spacing w:after="0" w:line="240" w:lineRule="auto"/>
        <w:ind w:firstLine="720"/>
        <w:jc w:val="center"/>
        <w:rPr>
          <w:rFonts w:ascii="Times New Roman" w:eastAsia="Times New Roman" w:hAnsi="Times New Roman" w:cs="Times New Roman"/>
          <w:b/>
          <w:color w:val="000000"/>
          <w:sz w:val="24"/>
          <w:szCs w:val="24"/>
          <w:highlight w:val="white"/>
        </w:rPr>
      </w:pPr>
    </w:p>
    <w:p w:rsidR="009374E9" w:rsidRPr="009374E9" w:rsidRDefault="009374E9" w:rsidP="009374E9">
      <w:pPr>
        <w:spacing w:after="0" w:line="240" w:lineRule="auto"/>
        <w:ind w:firstLine="708"/>
        <w:jc w:val="both"/>
        <w:rPr>
          <w:rFonts w:ascii="Times New Roman" w:eastAsia="Times New Roman" w:hAnsi="Times New Roman" w:cs="Times New Roman"/>
          <w:sz w:val="24"/>
          <w:szCs w:val="24"/>
        </w:rPr>
      </w:pPr>
      <w:r w:rsidRPr="009374E9">
        <w:rPr>
          <w:rFonts w:ascii="Times New Roman" w:eastAsia="Times New Roman" w:hAnsi="Times New Roman" w:cs="Times New Roman"/>
          <w:color w:val="000000"/>
          <w:sz w:val="24"/>
          <w:szCs w:val="24"/>
        </w:rPr>
        <w:t xml:space="preserve">В 2021 году ОГЭ и ГВЭ-9 проводили по русскому языку и математике для всех учеников (постановление Правительства от 26.02.2021 № 256). </w:t>
      </w:r>
      <w:r w:rsidRPr="009374E9">
        <w:rPr>
          <w:rFonts w:ascii="Times New Roman" w:eastAsia="Times New Roman" w:hAnsi="Times New Roman" w:cs="Times New Roman"/>
          <w:sz w:val="24"/>
          <w:szCs w:val="24"/>
        </w:rPr>
        <w:t xml:space="preserve">По учебным предметам: физика, химия, биология, литература, география, история, обществознание, английский язык – проводились контрольные работы. Содержание заданий для проведения контрольных работ соответствовало документам,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 Результаты контрольной работы не являлись условием допуска к ГИА-9, но многие выпускники, выбирая предмет, руководствовались выбором профильного обучения в 10-11 классах. </w:t>
      </w:r>
      <w:r w:rsidRPr="009374E9">
        <w:rPr>
          <w:rFonts w:ascii="Times New Roman" w:hAnsi="Times New Roman" w:cs="Times New Roman"/>
          <w:sz w:val="24"/>
          <w:szCs w:val="24"/>
        </w:rPr>
        <w:t>Традиционно популярными предметами в школе являются обществознание, география. Это обусловлено необходимостью изучения данных предметов для поступления в вуз по окончанию средней школы и соответственно – выбора предмета для изучения на профильном уровне в 10-11 классах. По-прежнему мало востребованными остаются литература, история и физика.</w:t>
      </w:r>
    </w:p>
    <w:p w:rsidR="009374E9" w:rsidRPr="009374E9" w:rsidRDefault="009374E9" w:rsidP="009374E9">
      <w:pPr>
        <w:spacing w:after="0" w:line="240" w:lineRule="auto"/>
        <w:ind w:firstLine="708"/>
        <w:jc w:val="both"/>
        <w:rPr>
          <w:rFonts w:ascii="Times New Roman" w:hAnsi="Times New Roman" w:cs="Times New Roman"/>
          <w:sz w:val="24"/>
          <w:szCs w:val="24"/>
        </w:rPr>
      </w:pPr>
      <w:r w:rsidRPr="009374E9">
        <w:rPr>
          <w:rFonts w:ascii="Times New Roman" w:hAnsi="Times New Roman" w:cs="Times New Roman"/>
          <w:sz w:val="24"/>
          <w:szCs w:val="24"/>
        </w:rPr>
        <w:t xml:space="preserve"> В 2020-2021 учебном году государственную итоговую аттестацию за курс основной общей школы проходили 2 учащихся с ОВЗ в форме ГВЭ. Все учащиеся успешно сдали русский язык и математику с первого раза на «отлично». </w:t>
      </w:r>
    </w:p>
    <w:p w:rsidR="009374E9" w:rsidRPr="009374E9" w:rsidRDefault="009374E9" w:rsidP="009374E9">
      <w:pPr>
        <w:spacing w:after="0" w:line="240" w:lineRule="auto"/>
        <w:ind w:firstLine="708"/>
        <w:jc w:val="both"/>
        <w:rPr>
          <w:rFonts w:ascii="Times New Roman" w:eastAsia="Times New Roman" w:hAnsi="Times New Roman" w:cs="Times New Roman"/>
          <w:sz w:val="24"/>
          <w:szCs w:val="24"/>
        </w:rPr>
      </w:pPr>
      <w:r w:rsidRPr="009374E9">
        <w:rPr>
          <w:rFonts w:ascii="Times New Roman" w:eastAsia="Times New Roman" w:hAnsi="Times New Roman" w:cs="Times New Roman"/>
          <w:sz w:val="24"/>
          <w:szCs w:val="24"/>
        </w:rPr>
        <w:t>Средний балл основного государственного экзамена выпускников 9 класса по русскому языку 3,7; по математике – 3,5. По результатам ОГЭ основную общую школу окончили с отличием 17 учащихся, что составляет 7,2 % от общего количества выпускников.</w:t>
      </w:r>
    </w:p>
    <w:p w:rsidR="009374E9" w:rsidRPr="009374E9" w:rsidRDefault="009374E9" w:rsidP="009374E9">
      <w:pPr>
        <w:spacing w:after="0" w:line="240" w:lineRule="auto"/>
        <w:ind w:firstLine="708"/>
        <w:jc w:val="both"/>
        <w:rPr>
          <w:rFonts w:ascii="Times New Roman" w:hAnsi="Times New Roman" w:cs="Times New Roman"/>
          <w:sz w:val="24"/>
          <w:szCs w:val="24"/>
        </w:rPr>
      </w:pPr>
      <w:r w:rsidRPr="009374E9">
        <w:rPr>
          <w:rFonts w:ascii="Times New Roman" w:hAnsi="Times New Roman" w:cs="Times New Roman"/>
          <w:sz w:val="24"/>
          <w:szCs w:val="24"/>
        </w:rPr>
        <w:t>Анализ результатов ОГЭ позволяет сделать вывод о том, что в МАОУ СШ № 150 государственная итоговая аттестация обучающихся, освоивших образовательные программы основного общего образования, проведена организованно, согласно нормативным документам; качество знаний и уровень подготовки выпускников 9-х классов по русскому языку и математике свидетельствует о соответствии федеральным государственным образовательным стандартам.</w:t>
      </w:r>
    </w:p>
    <w:p w:rsidR="009374E9" w:rsidRPr="009374E9" w:rsidRDefault="009374E9" w:rsidP="009374E9">
      <w:pPr>
        <w:spacing w:after="0" w:line="240" w:lineRule="auto"/>
        <w:ind w:firstLine="708"/>
        <w:jc w:val="both"/>
        <w:rPr>
          <w:rFonts w:ascii="Times New Roman" w:hAnsi="Times New Roman" w:cs="Times New Roman"/>
          <w:sz w:val="24"/>
          <w:szCs w:val="24"/>
        </w:rPr>
      </w:pPr>
      <w:r w:rsidRPr="009374E9">
        <w:rPr>
          <w:rFonts w:ascii="Times New Roman" w:hAnsi="Times New Roman" w:cs="Times New Roman"/>
          <w:sz w:val="24"/>
          <w:szCs w:val="24"/>
        </w:rPr>
        <w:t>Работа по подготовке к ГИА велась учителями-предметниками в системе, по всем учебным предметам в течение учебного года проводились диагностические работы, пробные экзамены с последующим анализом. Была проведена большая работа со слабоуспевающими обучающимися и их родителями (законными представителями).</w:t>
      </w:r>
    </w:p>
    <w:p w:rsidR="003804AF" w:rsidRPr="009374E9" w:rsidRDefault="003804AF" w:rsidP="003804AF">
      <w:pPr>
        <w:keepNext/>
        <w:keepLines/>
        <w:shd w:val="clear" w:color="auto" w:fill="FFFFFF"/>
        <w:spacing w:after="0" w:line="240" w:lineRule="auto"/>
        <w:ind w:firstLine="708"/>
        <w:jc w:val="both"/>
        <w:outlineLvl w:val="1"/>
        <w:rPr>
          <w:rFonts w:ascii="Times New Roman" w:eastAsia="Times New Roman" w:hAnsi="Times New Roman" w:cs="Times New Roman"/>
          <w:sz w:val="24"/>
          <w:szCs w:val="24"/>
        </w:rPr>
      </w:pPr>
      <w:r w:rsidRPr="009374E9">
        <w:rPr>
          <w:rFonts w:ascii="Times New Roman" w:hAnsi="Times New Roman" w:cs="Times New Roman"/>
          <w:sz w:val="24"/>
          <w:szCs w:val="24"/>
        </w:rPr>
        <w:t>ЕГЭ является одной из форм проведения государственной итоговой аттестации по образовательным программам среднего общего образования, представляющий собой форму оценки степени и уровня освоения обучающимися образовательных программ. Основной целью ЕГЭ является определение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Pr="009374E9">
        <w:rPr>
          <w:rFonts w:ascii="Times New Roman" w:eastAsia="Times New Roman" w:hAnsi="Times New Roman" w:cs="Times New Roman"/>
          <w:sz w:val="24"/>
          <w:szCs w:val="24"/>
        </w:rPr>
        <w:t xml:space="preserve"> Подготовка к ГИА-11 в МАОУ СШ №150 осуществляется в соответствии с регламентом подготовки.  Кроме того, подготовка к </w:t>
      </w:r>
      <w:r w:rsidR="009374E9" w:rsidRPr="009374E9">
        <w:rPr>
          <w:rFonts w:ascii="Times New Roman" w:eastAsia="Times New Roman" w:hAnsi="Times New Roman" w:cs="Times New Roman"/>
          <w:sz w:val="24"/>
          <w:szCs w:val="24"/>
        </w:rPr>
        <w:t>ЕГЭ предусматривала</w:t>
      </w:r>
      <w:r w:rsidRPr="009374E9">
        <w:rPr>
          <w:rFonts w:ascii="Times New Roman" w:eastAsia="Times New Roman" w:hAnsi="Times New Roman" w:cs="Times New Roman"/>
          <w:sz w:val="24"/>
          <w:szCs w:val="24"/>
        </w:rPr>
        <w:t>:</w:t>
      </w:r>
    </w:p>
    <w:p w:rsidR="003804AF" w:rsidRPr="009374E9" w:rsidRDefault="009374E9" w:rsidP="003804AF">
      <w:pPr>
        <w:numPr>
          <w:ilvl w:val="0"/>
          <w:numId w:val="25"/>
        </w:numPr>
        <w:shd w:val="clear" w:color="auto" w:fill="FFFFFF"/>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о</w:t>
      </w:r>
      <w:r w:rsidR="003804AF" w:rsidRPr="009374E9">
        <w:rPr>
          <w:rFonts w:ascii="Times New Roman" w:eastAsia="Times New Roman" w:hAnsi="Times New Roman" w:cs="Times New Roman"/>
          <w:sz w:val="24"/>
          <w:szCs w:val="24"/>
        </w:rPr>
        <w:t>рганизацию поиска эффективных форм подготовки к ЕГЭ со стороны учителей-предметников;</w:t>
      </w:r>
    </w:p>
    <w:p w:rsidR="003804AF" w:rsidRPr="009374E9" w:rsidRDefault="009374E9" w:rsidP="003804AF">
      <w:pPr>
        <w:numPr>
          <w:ilvl w:val="0"/>
          <w:numId w:val="25"/>
        </w:numPr>
        <w:shd w:val="clear" w:color="auto" w:fill="FFFFFF"/>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3804AF" w:rsidRPr="009374E9">
        <w:rPr>
          <w:rFonts w:ascii="Times New Roman" w:eastAsia="Times New Roman" w:hAnsi="Times New Roman" w:cs="Times New Roman"/>
          <w:bCs/>
          <w:sz w:val="24"/>
          <w:szCs w:val="24"/>
        </w:rPr>
        <w:t>амодисциплины обучающихся</w:t>
      </w:r>
      <w:r w:rsidR="003804AF" w:rsidRPr="009374E9">
        <w:rPr>
          <w:rFonts w:ascii="Times New Roman" w:eastAsia="Times New Roman" w:hAnsi="Times New Roman" w:cs="Times New Roman"/>
          <w:sz w:val="24"/>
          <w:szCs w:val="24"/>
        </w:rPr>
        <w:t xml:space="preserve"> при подготовке заданий и подготовке к ГИА</w:t>
      </w:r>
      <w:r w:rsidR="003804AF" w:rsidRPr="009374E9">
        <w:rPr>
          <w:rFonts w:ascii="Times New Roman" w:eastAsia="Times New Roman" w:hAnsi="Times New Roman" w:cs="Times New Roman"/>
          <w:bCs/>
          <w:sz w:val="24"/>
          <w:szCs w:val="24"/>
        </w:rPr>
        <w:t>;</w:t>
      </w:r>
    </w:p>
    <w:p w:rsidR="003804AF" w:rsidRPr="009374E9" w:rsidRDefault="009374E9" w:rsidP="003804AF">
      <w:pPr>
        <w:numPr>
          <w:ilvl w:val="0"/>
          <w:numId w:val="25"/>
        </w:num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3804AF" w:rsidRPr="009374E9">
        <w:rPr>
          <w:rFonts w:ascii="Times New Roman" w:eastAsia="Times New Roman" w:hAnsi="Times New Roman" w:cs="Times New Roman"/>
          <w:sz w:val="24"/>
          <w:szCs w:val="24"/>
        </w:rPr>
        <w:t>отовности</w:t>
      </w:r>
      <w:r w:rsidR="003804AF" w:rsidRPr="009374E9">
        <w:rPr>
          <w:rFonts w:ascii="Times New Roman" w:eastAsia="Times New Roman" w:hAnsi="Times New Roman" w:cs="Times New Roman"/>
          <w:bCs/>
          <w:sz w:val="24"/>
          <w:szCs w:val="24"/>
        </w:rPr>
        <w:t xml:space="preserve"> родителей оказать психологическую поддержку и помощь в организац</w:t>
      </w:r>
      <w:r w:rsidR="003804AF" w:rsidRPr="009374E9">
        <w:rPr>
          <w:rFonts w:ascii="Times New Roman" w:eastAsia="Times New Roman" w:hAnsi="Times New Roman" w:cs="Times New Roman"/>
          <w:sz w:val="24"/>
          <w:szCs w:val="24"/>
        </w:rPr>
        <w:t>ии обучения в домашних условиях;</w:t>
      </w:r>
    </w:p>
    <w:p w:rsidR="003804AF" w:rsidRPr="009374E9" w:rsidRDefault="009374E9" w:rsidP="003804AF">
      <w:pPr>
        <w:numPr>
          <w:ilvl w:val="0"/>
          <w:numId w:val="25"/>
        </w:num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003804AF" w:rsidRPr="009374E9">
        <w:rPr>
          <w:rFonts w:ascii="Times New Roman" w:eastAsia="Times New Roman" w:hAnsi="Times New Roman" w:cs="Times New Roman"/>
          <w:sz w:val="24"/>
          <w:szCs w:val="24"/>
        </w:rPr>
        <w:t xml:space="preserve">облюдения профилактических мер при организации пункта проведения экзаменов на базе МАОУ СШ №150 в соответствии с требованиями </w:t>
      </w:r>
      <w:proofErr w:type="spellStart"/>
      <w:r w:rsidR="003804AF" w:rsidRPr="009374E9">
        <w:rPr>
          <w:rFonts w:ascii="Times New Roman" w:eastAsia="Times New Roman" w:hAnsi="Times New Roman" w:cs="Times New Roman"/>
          <w:sz w:val="24"/>
          <w:szCs w:val="24"/>
        </w:rPr>
        <w:t>Роспотребнадзора</w:t>
      </w:r>
      <w:proofErr w:type="spellEnd"/>
      <w:r w:rsidR="003804AF" w:rsidRPr="009374E9">
        <w:rPr>
          <w:rFonts w:ascii="Times New Roman" w:eastAsia="Times New Roman" w:hAnsi="Times New Roman" w:cs="Times New Roman"/>
          <w:sz w:val="24"/>
          <w:szCs w:val="24"/>
        </w:rPr>
        <w:t>.</w:t>
      </w:r>
    </w:p>
    <w:p w:rsidR="003804AF" w:rsidRPr="009374E9" w:rsidRDefault="003804AF" w:rsidP="003804AF">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9374E9">
        <w:rPr>
          <w:rFonts w:ascii="Times New Roman" w:eastAsia="Times New Roman" w:hAnsi="Times New Roman" w:cs="Times New Roman"/>
          <w:bCs/>
          <w:sz w:val="24"/>
          <w:szCs w:val="24"/>
        </w:rPr>
        <w:t>В целях обеспечения качественного освоения обучающимися образовательных программ среднего общего образования</w:t>
      </w:r>
      <w:r w:rsidRPr="009374E9">
        <w:rPr>
          <w:rFonts w:ascii="Times New Roman" w:eastAsia="Times New Roman" w:hAnsi="Times New Roman" w:cs="Times New Roman"/>
          <w:sz w:val="24"/>
          <w:szCs w:val="24"/>
        </w:rPr>
        <w:t xml:space="preserve"> и подготовки выпускников к ГИА </w:t>
      </w:r>
      <w:r w:rsidRPr="009374E9">
        <w:rPr>
          <w:rFonts w:ascii="Times New Roman" w:eastAsia="Times New Roman" w:hAnsi="Times New Roman" w:cs="Times New Roman"/>
          <w:bCs/>
          <w:sz w:val="24"/>
          <w:szCs w:val="24"/>
        </w:rPr>
        <w:t>учителям</w:t>
      </w:r>
      <w:r w:rsidRPr="009374E9">
        <w:rPr>
          <w:rFonts w:ascii="Times New Roman" w:eastAsia="Times New Roman" w:hAnsi="Times New Roman" w:cs="Times New Roman"/>
          <w:sz w:val="24"/>
          <w:szCs w:val="24"/>
        </w:rPr>
        <w:t xml:space="preserve">и был реализован </w:t>
      </w:r>
      <w:r w:rsidRPr="009374E9">
        <w:rPr>
          <w:rFonts w:ascii="Times New Roman" w:eastAsia="Times New Roman" w:hAnsi="Times New Roman" w:cs="Times New Roman"/>
          <w:bCs/>
          <w:sz w:val="24"/>
          <w:szCs w:val="24"/>
        </w:rPr>
        <w:t>комплекс методов, форм и средств взаимодействия с обучающимися в процессе их самостоятельного, но контролируемого со стороны преподавателя освоения знаний, умений и навыков в рамках школьной программы</w:t>
      </w:r>
      <w:r w:rsidRPr="009374E9">
        <w:rPr>
          <w:rFonts w:ascii="Times New Roman" w:eastAsia="Times New Roman" w:hAnsi="Times New Roman" w:cs="Times New Roman"/>
          <w:sz w:val="24"/>
          <w:szCs w:val="24"/>
        </w:rPr>
        <w:t xml:space="preserve">. При подготовке к ГИА-11 использовали не только традиционные методы, такие как, например, анализ демоверсий (КИМ, спецификации, кодификаторы), но и такие образовательные </w:t>
      </w:r>
      <w:proofErr w:type="spellStart"/>
      <w:r w:rsidRPr="009374E9">
        <w:rPr>
          <w:rFonts w:ascii="Times New Roman" w:eastAsia="Times New Roman" w:hAnsi="Times New Roman" w:cs="Times New Roman"/>
          <w:sz w:val="24"/>
          <w:szCs w:val="24"/>
        </w:rPr>
        <w:t>интернет-ресурсы</w:t>
      </w:r>
      <w:proofErr w:type="spellEnd"/>
      <w:r w:rsidRPr="009374E9">
        <w:rPr>
          <w:rFonts w:ascii="Times New Roman" w:eastAsia="Times New Roman" w:hAnsi="Times New Roman" w:cs="Times New Roman"/>
          <w:sz w:val="24"/>
          <w:szCs w:val="24"/>
        </w:rPr>
        <w:t xml:space="preserve">, как ФИПИ, официальный сайт ЕГЭ, </w:t>
      </w:r>
      <w:proofErr w:type="spellStart"/>
      <w:r w:rsidRPr="009374E9">
        <w:rPr>
          <w:rFonts w:ascii="Times New Roman" w:eastAsia="Times New Roman" w:hAnsi="Times New Roman" w:cs="Times New Roman"/>
          <w:sz w:val="24"/>
          <w:szCs w:val="24"/>
        </w:rPr>
        <w:t>Ютуб</w:t>
      </w:r>
      <w:proofErr w:type="spellEnd"/>
      <w:r w:rsidR="009374E9">
        <w:rPr>
          <w:rFonts w:ascii="Times New Roman" w:eastAsia="Times New Roman" w:hAnsi="Times New Roman" w:cs="Times New Roman"/>
          <w:sz w:val="24"/>
          <w:szCs w:val="24"/>
        </w:rPr>
        <w:t>-</w:t>
      </w:r>
      <w:r w:rsidRPr="009374E9">
        <w:rPr>
          <w:rFonts w:ascii="Times New Roman" w:eastAsia="Times New Roman" w:hAnsi="Times New Roman" w:cs="Times New Roman"/>
          <w:sz w:val="24"/>
          <w:szCs w:val="24"/>
        </w:rPr>
        <w:t xml:space="preserve">канал </w:t>
      </w:r>
      <w:proofErr w:type="spellStart"/>
      <w:r w:rsidRPr="009374E9">
        <w:rPr>
          <w:rFonts w:ascii="Times New Roman" w:eastAsia="Times New Roman" w:hAnsi="Times New Roman" w:cs="Times New Roman"/>
          <w:sz w:val="24"/>
          <w:szCs w:val="24"/>
        </w:rPr>
        <w:t>Рособрнадзора</w:t>
      </w:r>
      <w:proofErr w:type="spellEnd"/>
      <w:r w:rsidRPr="009374E9">
        <w:rPr>
          <w:rFonts w:ascii="Times New Roman" w:eastAsia="Times New Roman" w:hAnsi="Times New Roman" w:cs="Times New Roman"/>
          <w:sz w:val="24"/>
          <w:szCs w:val="24"/>
        </w:rPr>
        <w:t>.</w:t>
      </w:r>
    </w:p>
    <w:p w:rsidR="003804AF" w:rsidRPr="009374E9" w:rsidRDefault="003804AF" w:rsidP="003804AF">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9374E9">
        <w:rPr>
          <w:rFonts w:ascii="Times New Roman" w:eastAsia="Times New Roman" w:hAnsi="Times New Roman" w:cs="Times New Roman"/>
          <w:sz w:val="24"/>
          <w:szCs w:val="24"/>
        </w:rPr>
        <w:t xml:space="preserve">Были организованы мероприятия в онлайн-режиме посредством </w:t>
      </w:r>
      <w:r w:rsidRPr="009374E9">
        <w:rPr>
          <w:rFonts w:ascii="Times New Roman" w:eastAsia="Times New Roman" w:hAnsi="Times New Roman" w:cs="Times New Roman"/>
          <w:sz w:val="24"/>
          <w:szCs w:val="24"/>
          <w:lang w:val="en-US"/>
        </w:rPr>
        <w:t>Zoom</w:t>
      </w:r>
      <w:r w:rsidRPr="009374E9">
        <w:rPr>
          <w:rFonts w:ascii="Times New Roman" w:eastAsia="Times New Roman" w:hAnsi="Times New Roman" w:cs="Times New Roman"/>
          <w:sz w:val="24"/>
          <w:szCs w:val="24"/>
        </w:rPr>
        <w:t xml:space="preserve"> для выпускников и родителей, такие как родительские собрания по вопросу организации и порядку проведения ГИА-11, онлайн-консультации по предметам, часы общения.</w:t>
      </w:r>
    </w:p>
    <w:p w:rsidR="003804AF" w:rsidRPr="009374E9" w:rsidRDefault="003804AF" w:rsidP="003804AF">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9374E9">
        <w:rPr>
          <w:rFonts w:ascii="Times New Roman" w:eastAsia="Times New Roman" w:hAnsi="Times New Roman" w:cs="Times New Roman"/>
          <w:sz w:val="24"/>
          <w:szCs w:val="24"/>
        </w:rPr>
        <w:t>Анализ структуры</w:t>
      </w:r>
      <w:r w:rsidRPr="009374E9">
        <w:rPr>
          <w:rFonts w:ascii="Times New Roman" w:eastAsia="Times New Roman" w:hAnsi="Times New Roman" w:cs="Times New Roman"/>
          <w:bCs/>
          <w:sz w:val="24"/>
          <w:szCs w:val="24"/>
        </w:rPr>
        <w:t xml:space="preserve"> будущих КИМ, количество </w:t>
      </w:r>
      <w:r w:rsidRPr="009374E9">
        <w:rPr>
          <w:rFonts w:ascii="Times New Roman" w:eastAsia="Times New Roman" w:hAnsi="Times New Roman" w:cs="Times New Roman"/>
          <w:sz w:val="24"/>
          <w:szCs w:val="24"/>
        </w:rPr>
        <w:t>заданий, форма и уровень сложности, критерии</w:t>
      </w:r>
      <w:r w:rsidRPr="009374E9">
        <w:rPr>
          <w:rFonts w:ascii="Times New Roman" w:eastAsia="Times New Roman" w:hAnsi="Times New Roman" w:cs="Times New Roman"/>
          <w:bCs/>
          <w:sz w:val="24"/>
          <w:szCs w:val="24"/>
        </w:rPr>
        <w:t xml:space="preserve"> оценки выполнени</w:t>
      </w:r>
      <w:r w:rsidRPr="009374E9">
        <w:rPr>
          <w:rFonts w:ascii="Times New Roman" w:eastAsia="Times New Roman" w:hAnsi="Times New Roman" w:cs="Times New Roman"/>
          <w:sz w:val="24"/>
          <w:szCs w:val="24"/>
        </w:rPr>
        <w:t>е</w:t>
      </w:r>
      <w:r w:rsidRPr="009374E9">
        <w:rPr>
          <w:rFonts w:ascii="Times New Roman" w:eastAsia="Times New Roman" w:hAnsi="Times New Roman" w:cs="Times New Roman"/>
          <w:bCs/>
          <w:sz w:val="24"/>
          <w:szCs w:val="24"/>
        </w:rPr>
        <w:t xml:space="preserve"> заданий с развернутым ответом, включенные в варианты, дают представление о требованиях к полноте и правильности записи развернутого ответа. Эти сведения позволя</w:t>
      </w:r>
      <w:r w:rsidRPr="009374E9">
        <w:rPr>
          <w:rFonts w:ascii="Times New Roman" w:eastAsia="Times New Roman" w:hAnsi="Times New Roman" w:cs="Times New Roman"/>
          <w:sz w:val="24"/>
          <w:szCs w:val="24"/>
        </w:rPr>
        <w:t>ю</w:t>
      </w:r>
      <w:r w:rsidRPr="009374E9">
        <w:rPr>
          <w:rFonts w:ascii="Times New Roman" w:eastAsia="Times New Roman" w:hAnsi="Times New Roman" w:cs="Times New Roman"/>
          <w:bCs/>
          <w:sz w:val="24"/>
          <w:szCs w:val="24"/>
        </w:rPr>
        <w:t xml:space="preserve">т выпускникам выработать стратегию подготовки к ГИА. </w:t>
      </w:r>
      <w:r w:rsidRPr="009374E9">
        <w:rPr>
          <w:rFonts w:ascii="Times New Roman" w:eastAsia="Times New Roman" w:hAnsi="Times New Roman" w:cs="Times New Roman"/>
          <w:sz w:val="24"/>
          <w:szCs w:val="24"/>
        </w:rPr>
        <w:t>В</w:t>
      </w:r>
      <w:r w:rsidRPr="009374E9">
        <w:rPr>
          <w:rFonts w:ascii="Times New Roman" w:eastAsia="Times New Roman" w:hAnsi="Times New Roman" w:cs="Times New Roman"/>
          <w:bCs/>
          <w:sz w:val="24"/>
          <w:szCs w:val="24"/>
        </w:rPr>
        <w:t>ыполняя эти задания,</w:t>
      </w:r>
      <w:r w:rsidRPr="009374E9">
        <w:rPr>
          <w:rFonts w:ascii="Times New Roman" w:eastAsia="Times New Roman" w:hAnsi="Times New Roman" w:cs="Times New Roman"/>
          <w:sz w:val="24"/>
          <w:szCs w:val="24"/>
        </w:rPr>
        <w:t xml:space="preserve"> учителя-предметники и выпускники использовали данные об изменениях в КИМ ЕГЭ, что позволило более тщательно и детально проработать задания.</w:t>
      </w:r>
      <w:r w:rsidRPr="009374E9">
        <w:rPr>
          <w:rFonts w:ascii="Times New Roman" w:eastAsia="Times New Roman" w:hAnsi="Times New Roman" w:cs="Times New Roman"/>
          <w:bCs/>
          <w:sz w:val="24"/>
          <w:szCs w:val="24"/>
        </w:rPr>
        <w:t xml:space="preserve"> </w:t>
      </w:r>
      <w:r w:rsidRPr="009374E9">
        <w:rPr>
          <w:rFonts w:ascii="Times New Roman" w:eastAsia="Times New Roman" w:hAnsi="Times New Roman" w:cs="Times New Roman"/>
          <w:sz w:val="24"/>
          <w:szCs w:val="24"/>
        </w:rPr>
        <w:t xml:space="preserve"> </w:t>
      </w:r>
    </w:p>
    <w:p w:rsidR="00E20990" w:rsidRDefault="003804AF" w:rsidP="003804AF">
      <w:pPr>
        <w:spacing w:after="0" w:line="240" w:lineRule="auto"/>
        <w:ind w:firstLine="708"/>
        <w:jc w:val="both"/>
        <w:rPr>
          <w:rFonts w:ascii="Times New Roman" w:eastAsia="Times New Roman" w:hAnsi="Times New Roman" w:cs="Times New Roman"/>
          <w:color w:val="000000" w:themeColor="text1"/>
          <w:sz w:val="24"/>
          <w:szCs w:val="24"/>
        </w:rPr>
      </w:pPr>
      <w:r w:rsidRPr="009374E9">
        <w:rPr>
          <w:rFonts w:ascii="Times New Roman" w:hAnsi="Times New Roman" w:cs="Times New Roman"/>
          <w:sz w:val="24"/>
          <w:szCs w:val="24"/>
        </w:rPr>
        <w:t>Согласно нормативно-правовой базе (</w:t>
      </w:r>
      <w:r w:rsidRPr="009374E9">
        <w:rPr>
          <w:rFonts w:ascii="Times New Roman" w:hAnsi="Times New Roman" w:cs="Times New Roman"/>
          <w:spacing w:val="3"/>
          <w:sz w:val="24"/>
          <w:szCs w:val="24"/>
        </w:rPr>
        <w:t xml:space="preserve">Приказы Министерства просвещения Российской Федерации, Федеральной службы по надзору в сфере образования и науки) участниками ГИА-11 в 2021 году являлись учащиеся, освоившие программы среднего общего образования, планирующие участвовать в ЕГЭ с целью использования результатов ГИА-11 при приеме в организации высшего образования. </w:t>
      </w:r>
      <w:r w:rsidRPr="009374E9">
        <w:rPr>
          <w:rFonts w:ascii="Times New Roman" w:eastAsia="Batang" w:hAnsi="Times New Roman" w:cs="Times New Roman"/>
          <w:color w:val="000000"/>
          <w:sz w:val="24"/>
          <w:szCs w:val="24"/>
        </w:rPr>
        <w:t xml:space="preserve"> Математику базового уровня из числа предметов ЕГЭ в 2021 году исключили. Экзамены проходили очно, но с соблюдением мер против распространения </w:t>
      </w:r>
      <w:proofErr w:type="spellStart"/>
      <w:r w:rsidRPr="009374E9">
        <w:rPr>
          <w:rFonts w:ascii="Times New Roman" w:eastAsia="Batang" w:hAnsi="Times New Roman" w:cs="Times New Roman"/>
          <w:color w:val="000000"/>
          <w:sz w:val="24"/>
          <w:szCs w:val="24"/>
        </w:rPr>
        <w:t>коронавирусной</w:t>
      </w:r>
      <w:proofErr w:type="spellEnd"/>
      <w:r w:rsidRPr="009374E9">
        <w:rPr>
          <w:rFonts w:ascii="Times New Roman" w:eastAsia="Batang" w:hAnsi="Times New Roman" w:cs="Times New Roman"/>
          <w:color w:val="000000"/>
          <w:sz w:val="24"/>
          <w:szCs w:val="24"/>
        </w:rPr>
        <w:t xml:space="preserve"> инфекции.</w:t>
      </w:r>
      <w:r w:rsidRPr="009374E9">
        <w:rPr>
          <w:rFonts w:ascii="Times New Roman" w:eastAsia="Batang" w:hAnsi="Times New Roman" w:cs="Times New Roman"/>
          <w:spacing w:val="3"/>
          <w:sz w:val="24"/>
          <w:szCs w:val="24"/>
        </w:rPr>
        <w:t xml:space="preserve"> Всего к прохождению ГИА -11 допущено 189 обучающихся, из них к ГВЭ - 4 выпускника.</w:t>
      </w:r>
      <w:r w:rsidRPr="009374E9">
        <w:rPr>
          <w:rFonts w:ascii="Times New Roman" w:eastAsia="Times New Roman" w:hAnsi="Times New Roman" w:cs="Times New Roman"/>
          <w:color w:val="000000" w:themeColor="text1"/>
          <w:sz w:val="24"/>
          <w:szCs w:val="24"/>
        </w:rPr>
        <w:t xml:space="preserve"> </w:t>
      </w:r>
    </w:p>
    <w:p w:rsidR="003804AF" w:rsidRPr="00EA0AE0" w:rsidRDefault="003804AF" w:rsidP="003804AF">
      <w:pPr>
        <w:spacing w:after="0" w:line="240" w:lineRule="auto"/>
        <w:ind w:firstLine="708"/>
        <w:jc w:val="both"/>
        <w:rPr>
          <w:color w:val="000000" w:themeColor="text1"/>
        </w:rPr>
      </w:pPr>
      <w:r w:rsidRPr="009374E9">
        <w:rPr>
          <w:rFonts w:ascii="Times New Roman" w:eastAsia="Times New Roman" w:hAnsi="Times New Roman" w:cs="Times New Roman"/>
          <w:color w:val="000000" w:themeColor="text1"/>
          <w:sz w:val="24"/>
          <w:szCs w:val="24"/>
        </w:rPr>
        <w:t xml:space="preserve">По результатам ЕГЭ - 100-балльный результат в 2021 году по литературе получили трое обучающихся; 100 баллов - по русскому языку один обучающийся. </w:t>
      </w:r>
      <w:r w:rsidRPr="009374E9">
        <w:rPr>
          <w:rFonts w:ascii="Times New Roman" w:hAnsi="Times New Roman" w:cs="Times New Roman"/>
          <w:sz w:val="24"/>
          <w:szCs w:val="24"/>
        </w:rPr>
        <w:t>В 2021 году согласно нормативно-правовой базе медаль</w:t>
      </w:r>
      <w:r w:rsidRPr="009374E9">
        <w:rPr>
          <w:rFonts w:ascii="Times New Roman" w:hAnsi="Times New Roman" w:cs="Times New Roman"/>
          <w:color w:val="000000" w:themeColor="text1"/>
          <w:sz w:val="24"/>
          <w:szCs w:val="24"/>
        </w:rPr>
        <w:t xml:space="preserve"> </w:t>
      </w:r>
      <w:r w:rsidRPr="009374E9">
        <w:rPr>
          <w:rFonts w:ascii="Times New Roman" w:hAnsi="Times New Roman" w:cs="Times New Roman"/>
          <w:b/>
          <w:color w:val="000000" w:themeColor="text1"/>
          <w:sz w:val="24"/>
          <w:szCs w:val="24"/>
        </w:rPr>
        <w:t>«</w:t>
      </w:r>
      <w:r w:rsidRPr="009374E9">
        <w:rPr>
          <w:rFonts w:ascii="Times New Roman" w:hAnsi="Times New Roman" w:cs="Times New Roman"/>
          <w:color w:val="000000" w:themeColor="text1"/>
          <w:sz w:val="24"/>
          <w:szCs w:val="24"/>
        </w:rPr>
        <w:t xml:space="preserve">За особые успехи в учении» выдавалась выпускникам, </w:t>
      </w:r>
      <w:r w:rsidRPr="009374E9">
        <w:rPr>
          <w:rFonts w:ascii="Times New Roman" w:hAnsi="Times New Roman" w:cs="Times New Roman"/>
          <w:sz w:val="24"/>
          <w:szCs w:val="24"/>
          <w:shd w:val="clear" w:color="auto" w:fill="FFFFFF"/>
        </w:rPr>
        <w:t xml:space="preserve">имеющим итоговые отметки «отлично» по всем предметам учебного плана, </w:t>
      </w:r>
      <w:proofErr w:type="spellStart"/>
      <w:r w:rsidRPr="009374E9">
        <w:rPr>
          <w:rFonts w:ascii="Times New Roman" w:hAnsi="Times New Roman" w:cs="Times New Roman"/>
          <w:sz w:val="24"/>
          <w:szCs w:val="24"/>
          <w:shd w:val="clear" w:color="auto" w:fill="FFFFFF"/>
        </w:rPr>
        <w:t>изучавшимся</w:t>
      </w:r>
      <w:proofErr w:type="spellEnd"/>
      <w:r w:rsidRPr="009374E9">
        <w:rPr>
          <w:rFonts w:ascii="Times New Roman" w:hAnsi="Times New Roman" w:cs="Times New Roman"/>
          <w:sz w:val="24"/>
          <w:szCs w:val="24"/>
          <w:shd w:val="clear" w:color="auto" w:fill="FFFFFF"/>
        </w:rPr>
        <w:t xml:space="preserve"> на уровне среднего общего образования и получившим не менее 70 баллов по учебному предмету «русский язык» в форме ЕГЭ и количество баллов не ниже минимального по всем сдаваемым в форме ЕГЭ предметам. </w:t>
      </w:r>
      <w:r w:rsidRPr="009374E9">
        <w:rPr>
          <w:rFonts w:ascii="Times New Roman" w:hAnsi="Times New Roman" w:cs="Times New Roman"/>
          <w:color w:val="000000" w:themeColor="text1"/>
          <w:sz w:val="24"/>
          <w:szCs w:val="24"/>
        </w:rPr>
        <w:t>В целом мы можем сделать вывод о том, что все медалисты подтвердили свои учебные результаты.</w:t>
      </w:r>
      <w:r>
        <w:rPr>
          <w:rFonts w:ascii="Times New Roman" w:hAnsi="Times New Roman" w:cs="Times New Roman"/>
          <w:color w:val="000000" w:themeColor="text1"/>
          <w:sz w:val="24"/>
          <w:szCs w:val="24"/>
        </w:rPr>
        <w:t xml:space="preserve"> </w:t>
      </w:r>
    </w:p>
    <w:p w:rsidR="003804AF" w:rsidRPr="00267B5D" w:rsidRDefault="003804AF" w:rsidP="003804AF">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F566AC" w:rsidRPr="00E021C3" w:rsidRDefault="00F566AC" w:rsidP="00F566AC">
      <w:pPr>
        <w:shd w:val="clear" w:color="auto" w:fill="FFFFFF"/>
        <w:spacing w:after="0" w:line="240" w:lineRule="auto"/>
        <w:ind w:firstLine="709"/>
        <w:jc w:val="both"/>
        <w:rPr>
          <w:rFonts w:ascii="Times New Roman" w:eastAsia="Times New Roman" w:hAnsi="Times New Roman" w:cs="Times New Roman"/>
          <w:sz w:val="24"/>
          <w:szCs w:val="24"/>
        </w:rPr>
      </w:pPr>
    </w:p>
    <w:p w:rsidR="00F566AC" w:rsidRDefault="00F566AC" w:rsidP="00F566AC">
      <w:pPr>
        <w:widowControl w:val="0"/>
        <w:spacing w:after="0" w:line="240" w:lineRule="auto"/>
        <w:ind w:firstLine="72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Востребованность выпускников</w:t>
      </w:r>
    </w:p>
    <w:p w:rsidR="00BC1AE1" w:rsidRPr="00BC1AE1" w:rsidRDefault="00BC1AE1" w:rsidP="00BC1AE1">
      <w:pPr>
        <w:widowControl w:val="0"/>
        <w:spacing w:after="0" w:line="240" w:lineRule="auto"/>
        <w:ind w:firstLine="720"/>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94% выпускников</w:t>
      </w:r>
      <w:r w:rsidRPr="00BC1AE1">
        <w:rPr>
          <w:rFonts w:ascii="Times New Roman" w:eastAsia="Times New Roman" w:hAnsi="Times New Roman" w:cs="Times New Roman"/>
          <w:sz w:val="24"/>
          <w:szCs w:val="24"/>
        </w:rPr>
        <w:t xml:space="preserve"> школы </w:t>
      </w:r>
      <w:r w:rsidRPr="00BC1AE1">
        <w:rPr>
          <w:rFonts w:ascii="Times New Roman" w:eastAsia="Times New Roman" w:hAnsi="Times New Roman" w:cs="Times New Roman"/>
          <w:color w:val="000000"/>
          <w:sz w:val="24"/>
          <w:szCs w:val="24"/>
        </w:rPr>
        <w:t>связывают своё будущее с получением высшего образования.</w:t>
      </w:r>
    </w:p>
    <w:p w:rsidR="00BC1AE1" w:rsidRPr="00EA0AE0" w:rsidRDefault="00BC1AE1" w:rsidP="00BC1AE1">
      <w:pPr>
        <w:spacing w:after="0" w:line="240" w:lineRule="auto"/>
        <w:ind w:firstLine="709"/>
        <w:jc w:val="both"/>
      </w:pPr>
      <w:r w:rsidRPr="00BC1AE1">
        <w:rPr>
          <w:rFonts w:ascii="Times New Roman" w:eastAsia="Times New Roman" w:hAnsi="Times New Roman" w:cs="Times New Roman"/>
          <w:color w:val="000000"/>
          <w:sz w:val="24"/>
          <w:szCs w:val="24"/>
        </w:rPr>
        <w:t>В 20</w:t>
      </w:r>
      <w:r w:rsidRPr="00BC1AE1">
        <w:rPr>
          <w:rFonts w:ascii="Times New Roman" w:eastAsia="Times New Roman" w:hAnsi="Times New Roman" w:cs="Times New Roman"/>
          <w:sz w:val="24"/>
          <w:szCs w:val="24"/>
        </w:rPr>
        <w:t>21</w:t>
      </w:r>
      <w:r w:rsidRPr="00BC1AE1">
        <w:rPr>
          <w:rFonts w:ascii="Times New Roman" w:eastAsia="Times New Roman" w:hAnsi="Times New Roman" w:cs="Times New Roman"/>
          <w:color w:val="000000"/>
          <w:sz w:val="24"/>
          <w:szCs w:val="24"/>
        </w:rPr>
        <w:t xml:space="preserve"> году школу закончил </w:t>
      </w:r>
      <w:r w:rsidRPr="00BC1AE1">
        <w:rPr>
          <w:rFonts w:ascii="Times New Roman" w:eastAsia="Times New Roman" w:hAnsi="Times New Roman" w:cs="Times New Roman"/>
          <w:sz w:val="24"/>
          <w:szCs w:val="24"/>
        </w:rPr>
        <w:t xml:space="preserve">189 </w:t>
      </w:r>
      <w:r w:rsidRPr="00BC1AE1">
        <w:rPr>
          <w:rFonts w:ascii="Times New Roman" w:eastAsia="Times New Roman" w:hAnsi="Times New Roman" w:cs="Times New Roman"/>
          <w:color w:val="000000"/>
          <w:sz w:val="24"/>
          <w:szCs w:val="24"/>
        </w:rPr>
        <w:t xml:space="preserve">выпускник. </w:t>
      </w:r>
      <w:r w:rsidRPr="00BC1AE1">
        <w:rPr>
          <w:rFonts w:ascii="Times New Roman" w:eastAsia="Times New Roman" w:hAnsi="Times New Roman" w:cs="Times New Roman"/>
          <w:sz w:val="24"/>
          <w:szCs w:val="24"/>
        </w:rPr>
        <w:t xml:space="preserve">Из них поступили в ВУЗы– 152, в </w:t>
      </w:r>
      <w:proofErr w:type="spellStart"/>
      <w:r w:rsidRPr="00BC1AE1">
        <w:rPr>
          <w:rFonts w:ascii="Times New Roman" w:eastAsia="Times New Roman" w:hAnsi="Times New Roman" w:cs="Times New Roman"/>
          <w:sz w:val="24"/>
          <w:szCs w:val="24"/>
        </w:rPr>
        <w:t>ССУЗы</w:t>
      </w:r>
      <w:proofErr w:type="spellEnd"/>
      <w:r w:rsidRPr="00BC1AE1">
        <w:rPr>
          <w:rFonts w:ascii="Times New Roman" w:eastAsia="Times New Roman" w:hAnsi="Times New Roman" w:cs="Times New Roman"/>
          <w:sz w:val="24"/>
          <w:szCs w:val="24"/>
        </w:rPr>
        <w:t xml:space="preserve"> – 20 выпускников. Для школы существенным показателем качества результатов образования является соответствие поступления выпускников с их намерениями. Динамика этого показателя измеряется с 2012 г., она положительная: от 80% до 95% выпускников поступают в то учебное заведение и на тот факультет, куда и планировали. В 2021 году по результатам Независимого рейтингового агентства RAEX-эксперт РА школа вошла в ТОП-300 лучших школ </w:t>
      </w:r>
      <w:r w:rsidRPr="00BC1AE1">
        <w:rPr>
          <w:rFonts w:ascii="Times New Roman" w:eastAsia="Times New Roman" w:hAnsi="Times New Roman" w:cs="Times New Roman"/>
          <w:sz w:val="24"/>
          <w:szCs w:val="24"/>
        </w:rPr>
        <w:lastRenderedPageBreak/>
        <w:t>России по поступлению выпускников в ведущие вузы России.</w:t>
      </w:r>
      <w:r w:rsidRPr="00BC1AE1">
        <w:rPr>
          <w:rFonts w:ascii="Times New Roman" w:hAnsi="Times New Roman" w:cs="Times New Roman"/>
          <w:sz w:val="24"/>
          <w:szCs w:val="24"/>
        </w:rPr>
        <w:t xml:space="preserve"> Выпускники нашей школы поступают не только в высшие учебные заведения нашего города, но и Москвы, Санкт-Петербурга, а также в Чехии и Англии.</w:t>
      </w:r>
    </w:p>
    <w:p w:rsidR="00F566AC" w:rsidRDefault="00F566AC" w:rsidP="00F566AC">
      <w:pPr>
        <w:widowControl w:val="0"/>
        <w:spacing w:after="0" w:line="240" w:lineRule="auto"/>
        <w:ind w:firstLine="720"/>
        <w:jc w:val="both"/>
        <w:rPr>
          <w:rFonts w:ascii="Times New Roman" w:eastAsia="Times New Roman" w:hAnsi="Times New Roman" w:cs="Times New Roman"/>
          <w:b/>
          <w:color w:val="373737"/>
          <w:sz w:val="24"/>
          <w:szCs w:val="24"/>
          <w:highlight w:val="yellow"/>
        </w:rPr>
      </w:pPr>
    </w:p>
    <w:p w:rsidR="00701869" w:rsidRDefault="00E37241" w:rsidP="000405A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отчётный период проведены следующие внутренние </w:t>
      </w:r>
      <w:r>
        <w:rPr>
          <w:rFonts w:ascii="Times New Roman" w:eastAsia="Times New Roman" w:hAnsi="Times New Roman" w:cs="Times New Roman"/>
          <w:b/>
          <w:sz w:val="24"/>
          <w:szCs w:val="24"/>
        </w:rPr>
        <w:t>мониторинговые процедуры</w:t>
      </w:r>
      <w:r>
        <w:rPr>
          <w:rFonts w:ascii="Times New Roman" w:eastAsia="Times New Roman" w:hAnsi="Times New Roman" w:cs="Times New Roman"/>
          <w:sz w:val="24"/>
          <w:szCs w:val="24"/>
        </w:rPr>
        <w:t xml:space="preserve">, позволяющие оценить достижение обучающимися </w:t>
      </w:r>
      <w:r>
        <w:rPr>
          <w:rFonts w:ascii="Times New Roman" w:eastAsia="Times New Roman" w:hAnsi="Times New Roman" w:cs="Times New Roman"/>
          <w:b/>
          <w:sz w:val="24"/>
          <w:szCs w:val="24"/>
        </w:rPr>
        <w:t xml:space="preserve">личностных результатов: </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eastAsia="Times New Roman" w:hAnsi="Times New Roman" w:cs="Times New Roman"/>
          <w:b/>
          <w:color w:val="000000"/>
          <w:sz w:val="24"/>
          <w:szCs w:val="24"/>
        </w:rPr>
        <w:t>В октябре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1-ых классов, направленный на изучение навыков </w:t>
      </w:r>
      <w:r w:rsidRPr="00BC1AE1">
        <w:rPr>
          <w:rFonts w:ascii="Times New Roman" w:hAnsi="Times New Roman" w:cs="Times New Roman"/>
          <w:sz w:val="24"/>
          <w:szCs w:val="24"/>
        </w:rPr>
        <w:t xml:space="preserve">адаптации к школе у первоклассников </w:t>
      </w:r>
      <w:r w:rsidRPr="00BC1AE1">
        <w:rPr>
          <w:rFonts w:ascii="Times New Roman" w:eastAsia="Times New Roman" w:hAnsi="Times New Roman" w:cs="Times New Roman"/>
          <w:color w:val="000000"/>
          <w:sz w:val="24"/>
          <w:szCs w:val="24"/>
        </w:rPr>
        <w:t>в условиях реализации федеральных государственных</w:t>
      </w:r>
      <w:r>
        <w:rPr>
          <w:rFonts w:ascii="Times New Roman" w:eastAsia="Times New Roman" w:hAnsi="Times New Roman" w:cs="Times New Roman"/>
          <w:color w:val="000000"/>
          <w:sz w:val="24"/>
          <w:szCs w:val="24"/>
        </w:rPr>
        <w:t xml:space="preserve"> образовательных стандартов</w:t>
      </w:r>
      <w:r w:rsidRPr="00BC1AE1">
        <w:rPr>
          <w:rFonts w:ascii="Times New Roman" w:eastAsia="Times New Roman" w:hAnsi="Times New Roman" w:cs="Times New Roman"/>
          <w:color w:val="000000"/>
          <w:sz w:val="24"/>
          <w:szCs w:val="24"/>
        </w:rPr>
        <w:t>.</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pStyle w:val="a8"/>
        <w:numPr>
          <w:ilvl w:val="3"/>
          <w:numId w:val="12"/>
        </w:numPr>
        <w:spacing w:after="0" w:line="240" w:lineRule="auto"/>
        <w:ind w:left="1070"/>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Выявление уровня тревожности;</w:t>
      </w:r>
    </w:p>
    <w:p w:rsidR="00BC1AE1" w:rsidRPr="00BC1AE1" w:rsidRDefault="00BC1AE1" w:rsidP="00BC1AE1">
      <w:pPr>
        <w:pStyle w:val="a8"/>
        <w:numPr>
          <w:ilvl w:val="3"/>
          <w:numId w:val="12"/>
        </w:numPr>
        <w:spacing w:after="0" w:line="240" w:lineRule="auto"/>
        <w:ind w:left="1070"/>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 xml:space="preserve">Изучение учебной мотивации; </w:t>
      </w:r>
    </w:p>
    <w:p w:rsidR="00BC1AE1" w:rsidRPr="00BC1AE1" w:rsidRDefault="00BC1AE1" w:rsidP="00BC1AE1">
      <w:pPr>
        <w:pStyle w:val="a8"/>
        <w:numPr>
          <w:ilvl w:val="3"/>
          <w:numId w:val="12"/>
        </w:numPr>
        <w:spacing w:after="0" w:line="240" w:lineRule="auto"/>
        <w:ind w:left="1070"/>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Выявление эмоционального отношения к изучаемым предметам.</w:t>
      </w:r>
    </w:p>
    <w:p w:rsidR="00BC1AE1" w:rsidRPr="00BC1AE1" w:rsidRDefault="00BC1AE1" w:rsidP="00BC1AE1">
      <w:pPr>
        <w:pStyle w:val="a8"/>
        <w:spacing w:after="0" w:line="240" w:lineRule="auto"/>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BC1AE1">
      <w:pPr>
        <w:spacing w:after="0" w:line="240" w:lineRule="auto"/>
        <w:ind w:firstLine="709"/>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 xml:space="preserve">Завышенная самооценка на параллели 1-х классов присутствует у 65% продиагностированных, в данном возрасте это является нормой развития ребенка, </w:t>
      </w:r>
      <w:proofErr w:type="spellStart"/>
      <w:proofErr w:type="gramStart"/>
      <w:r w:rsidRPr="00BC1AE1">
        <w:rPr>
          <w:rFonts w:ascii="Times New Roman" w:eastAsia="Times New Roman" w:hAnsi="Times New Roman" w:cs="Times New Roman"/>
          <w:sz w:val="24"/>
          <w:szCs w:val="24"/>
        </w:rPr>
        <w:t>т.к</w:t>
      </w:r>
      <w:proofErr w:type="spellEnd"/>
      <w:proofErr w:type="gramEnd"/>
      <w:r w:rsidRPr="00BC1AE1">
        <w:rPr>
          <w:rFonts w:ascii="Times New Roman" w:eastAsia="Times New Roman" w:hAnsi="Times New Roman" w:cs="Times New Roman"/>
          <w:sz w:val="24"/>
          <w:szCs w:val="24"/>
        </w:rPr>
        <w:t xml:space="preserve"> самостоятельно проанализировать свои поступки он еще не может.</w:t>
      </w:r>
      <w:r>
        <w:rPr>
          <w:rFonts w:ascii="Times New Roman" w:eastAsia="Times New Roman" w:hAnsi="Times New Roman" w:cs="Times New Roman"/>
          <w:sz w:val="24"/>
          <w:szCs w:val="24"/>
        </w:rPr>
        <w:t xml:space="preserve"> </w:t>
      </w:r>
      <w:r w:rsidRPr="00BC1AE1">
        <w:rPr>
          <w:rFonts w:ascii="Times New Roman" w:eastAsia="Times New Roman" w:hAnsi="Times New Roman" w:cs="Times New Roman"/>
          <w:sz w:val="24"/>
          <w:szCs w:val="24"/>
        </w:rPr>
        <w:t xml:space="preserve">Исходя из диагностики, в </w:t>
      </w:r>
      <w:r>
        <w:rPr>
          <w:rFonts w:ascii="Times New Roman" w:eastAsia="Times New Roman" w:hAnsi="Times New Roman" w:cs="Times New Roman"/>
          <w:sz w:val="24"/>
          <w:szCs w:val="24"/>
        </w:rPr>
        <w:t>группу риска вошло 11% учащихся:</w:t>
      </w:r>
      <w:r w:rsidRPr="00BC1AE1">
        <w:rPr>
          <w:rFonts w:ascii="Times New Roman" w:eastAsia="Times New Roman" w:hAnsi="Times New Roman" w:cs="Times New Roman"/>
          <w:sz w:val="24"/>
          <w:szCs w:val="24"/>
        </w:rPr>
        <w:t xml:space="preserve"> это дети с повышенной и высокой школьной тревожностью, сниженной школьной мотивацией, заниженной самооценкой и высокой тревожностью. Дальнейшая работа заключается в коррекционно-развивающих занятиях по снятию общей тревожности и </w:t>
      </w:r>
      <w:proofErr w:type="spellStart"/>
      <w:r w:rsidRPr="00BC1AE1">
        <w:rPr>
          <w:rFonts w:ascii="Times New Roman" w:eastAsia="Times New Roman" w:hAnsi="Times New Roman" w:cs="Times New Roman"/>
          <w:sz w:val="24"/>
          <w:szCs w:val="24"/>
        </w:rPr>
        <w:t>адаптированности</w:t>
      </w:r>
      <w:proofErr w:type="spellEnd"/>
      <w:r w:rsidRPr="00BC1AE1">
        <w:rPr>
          <w:rFonts w:ascii="Times New Roman" w:eastAsia="Times New Roman" w:hAnsi="Times New Roman" w:cs="Times New Roman"/>
          <w:sz w:val="24"/>
          <w:szCs w:val="24"/>
        </w:rPr>
        <w:t xml:space="preserve"> к школьной среде. </w:t>
      </w:r>
    </w:p>
    <w:p w:rsidR="00BC1AE1" w:rsidRPr="00BC1AE1" w:rsidRDefault="00BC1AE1" w:rsidP="00BC1AE1">
      <w:pPr>
        <w:spacing w:after="0" w:line="240" w:lineRule="auto"/>
        <w:ind w:firstLine="709"/>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Исследуя взаимоотношение с учителем</w:t>
      </w:r>
      <w:r>
        <w:rPr>
          <w:rFonts w:ascii="Times New Roman" w:eastAsia="Times New Roman" w:hAnsi="Times New Roman" w:cs="Times New Roman"/>
          <w:sz w:val="24"/>
          <w:szCs w:val="24"/>
        </w:rPr>
        <w:t>, необходимо отметить, что</w:t>
      </w:r>
      <w:r w:rsidRPr="00BC1AE1">
        <w:rPr>
          <w:rFonts w:ascii="Times New Roman" w:eastAsia="Times New Roman" w:hAnsi="Times New Roman" w:cs="Times New Roman"/>
          <w:sz w:val="24"/>
          <w:szCs w:val="24"/>
        </w:rPr>
        <w:t xml:space="preserve"> 7% детей испытывают некоторые затруднения. Данный</w:t>
      </w:r>
      <w:r>
        <w:rPr>
          <w:rFonts w:ascii="Times New Roman" w:eastAsia="Times New Roman" w:hAnsi="Times New Roman" w:cs="Times New Roman"/>
          <w:sz w:val="24"/>
          <w:szCs w:val="24"/>
        </w:rPr>
        <w:t xml:space="preserve"> показатель</w:t>
      </w:r>
      <w:r w:rsidRPr="00BC1AE1">
        <w:rPr>
          <w:rFonts w:ascii="Times New Roman" w:eastAsia="Times New Roman" w:hAnsi="Times New Roman" w:cs="Times New Roman"/>
          <w:sz w:val="24"/>
          <w:szCs w:val="24"/>
        </w:rPr>
        <w:t xml:space="preserve"> чаще всего связан с разной динамикой адаптации к условиям школы. Учащимся</w:t>
      </w:r>
      <w:r>
        <w:rPr>
          <w:rFonts w:ascii="Times New Roman" w:eastAsia="Times New Roman" w:hAnsi="Times New Roman" w:cs="Times New Roman"/>
          <w:sz w:val="24"/>
          <w:szCs w:val="24"/>
        </w:rPr>
        <w:t>,</w:t>
      </w:r>
      <w:r w:rsidRPr="00BC1AE1">
        <w:rPr>
          <w:rFonts w:ascii="Times New Roman" w:eastAsia="Times New Roman" w:hAnsi="Times New Roman" w:cs="Times New Roman"/>
          <w:sz w:val="24"/>
          <w:szCs w:val="24"/>
        </w:rPr>
        <w:t xml:space="preserve"> испытывающим такого рода трудности</w:t>
      </w:r>
      <w:r>
        <w:rPr>
          <w:rFonts w:ascii="Times New Roman" w:eastAsia="Times New Roman" w:hAnsi="Times New Roman" w:cs="Times New Roman"/>
          <w:sz w:val="24"/>
          <w:szCs w:val="24"/>
        </w:rPr>
        <w:t>,</w:t>
      </w:r>
      <w:r w:rsidRPr="00BC1AE1">
        <w:rPr>
          <w:rFonts w:ascii="Times New Roman" w:eastAsia="Times New Roman" w:hAnsi="Times New Roman" w:cs="Times New Roman"/>
          <w:sz w:val="24"/>
          <w:szCs w:val="24"/>
        </w:rPr>
        <w:t xml:space="preserve"> рекомендуется посещение развивающих занятий с педагогом психологом для развития навыков адаптации. Классным руководителям рекомендуется принять во внимание и учесть в педагогической деятельности затруднения учащихся, способствовать развитию навыков адаптации. Школьная мотивация снижена (не до конца сформирована) у 5% детей, это может быть не до конца пройденный этап игры, и ребенок еще попросту не наигрался, либо родители недостаточно подготовили ребенка к обучению в школе.  </w:t>
      </w:r>
    </w:p>
    <w:p w:rsidR="00BC1AE1" w:rsidRPr="00BC1AE1" w:rsidRDefault="00BC1AE1" w:rsidP="00BC1AE1">
      <w:pPr>
        <w:spacing w:after="0" w:line="240" w:lineRule="auto"/>
        <w:ind w:firstLine="709"/>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У 4% учащихся уровень комфортности в классном коллективе, ниже нормы (это может быть замкнутость, скрытость, отсутствие интереса к учебе, проблемы дома).</w:t>
      </w:r>
      <w:r w:rsidR="00276989">
        <w:rPr>
          <w:rFonts w:ascii="Times New Roman" w:eastAsia="Times New Roman" w:hAnsi="Times New Roman" w:cs="Times New Roman"/>
          <w:sz w:val="24"/>
          <w:szCs w:val="24"/>
        </w:rPr>
        <w:t xml:space="preserve"> Самооценка 2% детей занижена, что</w:t>
      </w:r>
      <w:r w:rsidRPr="00BC1AE1">
        <w:rPr>
          <w:rFonts w:ascii="Times New Roman" w:eastAsia="Times New Roman" w:hAnsi="Times New Roman" w:cs="Times New Roman"/>
          <w:sz w:val="24"/>
          <w:szCs w:val="24"/>
        </w:rPr>
        <w:t xml:space="preserve"> говорит о неадекватной критике окружающих, которую ребенок перенимает, утверждает за свою.   </w:t>
      </w:r>
    </w:p>
    <w:p w:rsidR="00BC1AE1" w:rsidRPr="00BC1AE1" w:rsidRDefault="00BC1AE1" w:rsidP="00BC1AE1">
      <w:pPr>
        <w:spacing w:after="0" w:line="240" w:lineRule="auto"/>
        <w:ind w:firstLine="709"/>
        <w:jc w:val="both"/>
        <w:rPr>
          <w:rFonts w:ascii="Times New Roman" w:eastAsia="Times New Roman" w:hAnsi="Times New Roman" w:cs="Times New Roman"/>
          <w:sz w:val="24"/>
          <w:szCs w:val="24"/>
        </w:rPr>
      </w:pPr>
      <w:r w:rsidRPr="00BC1AE1">
        <w:rPr>
          <w:rFonts w:ascii="Times New Roman" w:eastAsia="Times New Roman" w:hAnsi="Times New Roman" w:cs="Times New Roman"/>
          <w:sz w:val="24"/>
          <w:szCs w:val="24"/>
        </w:rPr>
        <w:t>Уровень тревожности повышен у 12% детей. На таких учащихся стоит обратить особое внимание, так как правильное чередование нагрузки и отдыха, моральное подбадривание и поддержка со стороны взрослых ведет к улучшению показателей в обучении, гармоничному межличностному общению и хорошему настроению, состоянию и работоспособности ребенка в целом. Также стиль общения учителя и ученика, рекомендован демократический</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eastAsia="Times New Roman" w:hAnsi="Times New Roman" w:cs="Times New Roman"/>
          <w:b/>
          <w:color w:val="000000"/>
          <w:sz w:val="24"/>
          <w:szCs w:val="24"/>
        </w:rPr>
        <w:t>В декабре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2-ых классов, направленный на изучение навыков </w:t>
      </w:r>
      <w:r w:rsidRPr="00BC1AE1">
        <w:rPr>
          <w:rFonts w:ascii="Times New Roman" w:hAnsi="Times New Roman" w:cs="Times New Roman"/>
          <w:sz w:val="24"/>
          <w:szCs w:val="24"/>
        </w:rPr>
        <w:t xml:space="preserve">адаптации к отметочной системе у второклассников </w:t>
      </w:r>
      <w:r w:rsidRPr="00BC1AE1">
        <w:rPr>
          <w:rFonts w:ascii="Times New Roman" w:eastAsia="Times New Roman" w:hAnsi="Times New Roman" w:cs="Times New Roman"/>
          <w:color w:val="000000"/>
          <w:sz w:val="24"/>
          <w:szCs w:val="24"/>
        </w:rPr>
        <w:t>в условиях реализации федеральных государственных</w:t>
      </w:r>
      <w:r w:rsidR="00276989">
        <w:rPr>
          <w:rFonts w:ascii="Times New Roman" w:eastAsia="Times New Roman" w:hAnsi="Times New Roman" w:cs="Times New Roman"/>
          <w:color w:val="000000"/>
          <w:sz w:val="24"/>
          <w:szCs w:val="24"/>
        </w:rPr>
        <w:t xml:space="preserve"> образовательных стандартов.</w:t>
      </w:r>
    </w:p>
    <w:p w:rsidR="00BC1AE1" w:rsidRPr="00BC1AE1" w:rsidRDefault="00BC1AE1" w:rsidP="00276989">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BC1AE1">
        <w:rPr>
          <w:rFonts w:ascii="Times New Roman" w:eastAsia="Times New Roman" w:hAnsi="Times New Roman" w:cs="Times New Roman"/>
          <w:color w:val="000000"/>
          <w:sz w:val="24"/>
          <w:szCs w:val="24"/>
        </w:rPr>
        <w:lastRenderedPageBreak/>
        <w:t>В исследовании использовались следующие методики:</w:t>
      </w:r>
      <w:r w:rsidR="00276989">
        <w:rPr>
          <w:rFonts w:ascii="Times New Roman" w:eastAsia="Times New Roman" w:hAnsi="Times New Roman" w:cs="Times New Roman"/>
          <w:color w:val="000000"/>
          <w:sz w:val="24"/>
          <w:szCs w:val="24"/>
        </w:rPr>
        <w:t xml:space="preserve"> п</w:t>
      </w:r>
      <w:r w:rsidRPr="00BC1AE1">
        <w:rPr>
          <w:rFonts w:ascii="Times New Roman" w:hAnsi="Times New Roman" w:cs="Times New Roman"/>
          <w:sz w:val="24"/>
          <w:szCs w:val="24"/>
        </w:rPr>
        <w:t xml:space="preserve">роективная методика школьной тревожности по 12 рисункам (ситуациям), А.М. Прихожан на основании методики </w:t>
      </w:r>
      <w:proofErr w:type="spellStart"/>
      <w:r w:rsidRPr="00BC1AE1">
        <w:rPr>
          <w:rFonts w:ascii="Times New Roman" w:hAnsi="Times New Roman" w:cs="Times New Roman"/>
          <w:sz w:val="24"/>
          <w:szCs w:val="24"/>
        </w:rPr>
        <w:t>Амен</w:t>
      </w:r>
      <w:proofErr w:type="spellEnd"/>
      <w:r w:rsidRPr="00BC1AE1">
        <w:rPr>
          <w:rFonts w:ascii="Times New Roman" w:hAnsi="Times New Roman" w:cs="Times New Roman"/>
          <w:sz w:val="24"/>
          <w:szCs w:val="24"/>
        </w:rPr>
        <w:t xml:space="preserve"> и </w:t>
      </w:r>
      <w:proofErr w:type="spellStart"/>
      <w:r w:rsidRPr="00BC1AE1">
        <w:rPr>
          <w:rFonts w:ascii="Times New Roman" w:hAnsi="Times New Roman" w:cs="Times New Roman"/>
          <w:sz w:val="24"/>
          <w:szCs w:val="24"/>
        </w:rPr>
        <w:t>Ренисон</w:t>
      </w:r>
      <w:proofErr w:type="spellEnd"/>
      <w:r w:rsidRPr="00BC1AE1">
        <w:rPr>
          <w:rFonts w:ascii="Times New Roman" w:hAnsi="Times New Roman" w:cs="Times New Roman"/>
          <w:sz w:val="24"/>
          <w:szCs w:val="24"/>
        </w:rPr>
        <w:t>. В исследовании были задействованы картинки №2,4,6,7,8,10.</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 xml:space="preserve">У </w:t>
      </w:r>
      <w:r w:rsidRPr="00BC1AE1">
        <w:rPr>
          <w:rFonts w:ascii="Times New Roman" w:hAnsi="Times New Roman" w:cs="Times New Roman"/>
          <w:b/>
          <w:sz w:val="24"/>
          <w:szCs w:val="24"/>
        </w:rPr>
        <w:t>63%</w:t>
      </w:r>
      <w:r w:rsidRPr="00BC1AE1">
        <w:rPr>
          <w:rFonts w:ascii="Times New Roman" w:hAnsi="Times New Roman" w:cs="Times New Roman"/>
          <w:sz w:val="24"/>
          <w:szCs w:val="24"/>
        </w:rPr>
        <w:t xml:space="preserve"> учащихся вторых классов сформировано положительное отношение к отметочной системе обучения. Дети благополучно усваивают роль младшего школьника, формируется мотив учения и желание посещать школу.</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 xml:space="preserve">У </w:t>
      </w:r>
      <w:r w:rsidRPr="00BC1AE1">
        <w:rPr>
          <w:rFonts w:ascii="Times New Roman" w:hAnsi="Times New Roman" w:cs="Times New Roman"/>
          <w:b/>
          <w:sz w:val="24"/>
          <w:szCs w:val="24"/>
        </w:rPr>
        <w:t>37%</w:t>
      </w:r>
      <w:r w:rsidRPr="00BC1AE1">
        <w:rPr>
          <w:rFonts w:ascii="Times New Roman" w:hAnsi="Times New Roman" w:cs="Times New Roman"/>
          <w:sz w:val="24"/>
          <w:szCs w:val="24"/>
        </w:rPr>
        <w:t xml:space="preserve"> учащихся отношение к отметочной системе</w:t>
      </w:r>
      <w:r w:rsidR="00276989">
        <w:rPr>
          <w:rFonts w:ascii="Times New Roman" w:hAnsi="Times New Roman" w:cs="Times New Roman"/>
          <w:sz w:val="24"/>
          <w:szCs w:val="24"/>
        </w:rPr>
        <w:t xml:space="preserve"> на этапе становления. У таких детей не</w:t>
      </w:r>
      <w:r w:rsidRPr="00BC1AE1">
        <w:rPr>
          <w:rFonts w:ascii="Times New Roman" w:hAnsi="Times New Roman" w:cs="Times New Roman"/>
          <w:sz w:val="24"/>
          <w:szCs w:val="24"/>
        </w:rPr>
        <w:t>редко бывают трудности в реагировании на оценки, отличающиеся от ожидаемых самими учениками и родителями. В этот период важно помочь ребёнку осознать отличие оценки личности и успеваемости, а также сопроводить процесс построения причинно-следственных связей от трудозатрат до достижения высоких результатов обучения.</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eastAsia="Times New Roman" w:hAnsi="Times New Roman" w:cs="Times New Roman"/>
          <w:b/>
          <w:color w:val="000000"/>
          <w:sz w:val="24"/>
          <w:szCs w:val="24"/>
        </w:rPr>
        <w:t xml:space="preserve">В </w:t>
      </w:r>
      <w:r w:rsidR="00276989">
        <w:rPr>
          <w:rFonts w:ascii="Times New Roman" w:eastAsia="Times New Roman" w:hAnsi="Times New Roman" w:cs="Times New Roman"/>
          <w:b/>
          <w:color w:val="000000"/>
          <w:sz w:val="24"/>
          <w:szCs w:val="24"/>
        </w:rPr>
        <w:t>декабре</w:t>
      </w:r>
      <w:r w:rsidRPr="00BC1AE1">
        <w:rPr>
          <w:rFonts w:ascii="Times New Roman" w:eastAsia="Times New Roman" w:hAnsi="Times New Roman" w:cs="Times New Roman"/>
          <w:b/>
          <w:color w:val="000000"/>
          <w:sz w:val="24"/>
          <w:szCs w:val="24"/>
        </w:rPr>
        <w:t xml:space="preserve">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3-ых классов, направленный на исследование психологического климата в классном коллективе, уровня мотивации учения в условиях реализации федеральных государственных стандартов.</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pStyle w:val="a8"/>
        <w:numPr>
          <w:ilvl w:val="0"/>
          <w:numId w:val="34"/>
        </w:numPr>
        <w:spacing w:after="0" w:line="240" w:lineRule="auto"/>
        <w:jc w:val="both"/>
        <w:rPr>
          <w:rFonts w:ascii="Times New Roman" w:hAnsi="Times New Roman" w:cs="Times New Roman"/>
          <w:sz w:val="24"/>
          <w:szCs w:val="24"/>
        </w:rPr>
      </w:pPr>
      <w:r w:rsidRPr="00BC1AE1">
        <w:rPr>
          <w:rFonts w:ascii="Times New Roman" w:hAnsi="Times New Roman" w:cs="Times New Roman"/>
          <w:sz w:val="24"/>
          <w:szCs w:val="24"/>
        </w:rPr>
        <w:t xml:space="preserve">Метод незаконченных предложенный В.Ф. Петренко </w:t>
      </w:r>
    </w:p>
    <w:p w:rsidR="00276989" w:rsidRDefault="00BC1AE1" w:rsidP="003D4306">
      <w:pPr>
        <w:pStyle w:val="a8"/>
        <w:numPr>
          <w:ilvl w:val="0"/>
          <w:numId w:val="34"/>
        </w:numPr>
        <w:spacing w:after="0" w:line="240" w:lineRule="auto"/>
        <w:ind w:left="0" w:firstLine="709"/>
        <w:jc w:val="both"/>
        <w:rPr>
          <w:rFonts w:ascii="Times New Roman" w:hAnsi="Times New Roman" w:cs="Times New Roman"/>
          <w:sz w:val="24"/>
          <w:szCs w:val="24"/>
        </w:rPr>
      </w:pPr>
      <w:r w:rsidRPr="00276989">
        <w:rPr>
          <w:rFonts w:ascii="Times New Roman" w:hAnsi="Times New Roman" w:cs="Times New Roman"/>
          <w:sz w:val="24"/>
          <w:szCs w:val="24"/>
        </w:rPr>
        <w:t xml:space="preserve">Методика </w:t>
      </w:r>
      <w:r w:rsidR="00276989">
        <w:rPr>
          <w:rFonts w:ascii="Times New Roman" w:hAnsi="Times New Roman" w:cs="Times New Roman"/>
          <w:sz w:val="24"/>
          <w:szCs w:val="24"/>
        </w:rPr>
        <w:t>«Чувства в школе» С.В. Левченко</w:t>
      </w:r>
    </w:p>
    <w:p w:rsidR="00BC1AE1" w:rsidRPr="00276989" w:rsidRDefault="00BC1AE1" w:rsidP="003D4306">
      <w:pPr>
        <w:pStyle w:val="a8"/>
        <w:numPr>
          <w:ilvl w:val="0"/>
          <w:numId w:val="34"/>
        </w:numPr>
        <w:spacing w:after="0" w:line="240" w:lineRule="auto"/>
        <w:ind w:left="0" w:firstLine="709"/>
        <w:jc w:val="both"/>
        <w:rPr>
          <w:rFonts w:ascii="Times New Roman" w:hAnsi="Times New Roman" w:cs="Times New Roman"/>
          <w:sz w:val="24"/>
          <w:szCs w:val="24"/>
        </w:rPr>
      </w:pPr>
      <w:r w:rsidRPr="00276989">
        <w:rPr>
          <w:rFonts w:ascii="Times New Roman" w:hAnsi="Times New Roman" w:cs="Times New Roman"/>
          <w:sz w:val="24"/>
          <w:szCs w:val="24"/>
        </w:rPr>
        <w:t xml:space="preserve">Оценка уровня школьной мотивации» Н.Г. </w:t>
      </w:r>
      <w:proofErr w:type="spellStart"/>
      <w:r w:rsidRPr="00276989">
        <w:rPr>
          <w:rFonts w:ascii="Times New Roman" w:hAnsi="Times New Roman" w:cs="Times New Roman"/>
          <w:sz w:val="24"/>
          <w:szCs w:val="24"/>
        </w:rPr>
        <w:t>Лускановой</w:t>
      </w:r>
      <w:proofErr w:type="spellEnd"/>
      <w:r w:rsidRPr="00276989">
        <w:rPr>
          <w:rFonts w:ascii="Times New Roman" w:hAnsi="Times New Roman" w:cs="Times New Roman"/>
          <w:sz w:val="24"/>
          <w:szCs w:val="24"/>
        </w:rPr>
        <w:t>.</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BC1AE1">
      <w:pPr>
        <w:pStyle w:val="c0"/>
        <w:shd w:val="clear" w:color="auto" w:fill="FFFFFF"/>
        <w:spacing w:before="0" w:beforeAutospacing="0" w:after="0" w:afterAutospacing="0"/>
        <w:ind w:firstLine="708"/>
        <w:jc w:val="both"/>
        <w:rPr>
          <w:b/>
          <w:color w:val="000000"/>
        </w:rPr>
      </w:pPr>
      <w:r w:rsidRPr="00BC1AE1">
        <w:rPr>
          <w:rStyle w:val="c5"/>
          <w:bCs/>
          <w:i/>
          <w:color w:val="000000"/>
        </w:rPr>
        <w:t>Высокий уровень школьной мотивации</w:t>
      </w:r>
      <w:r w:rsidRPr="00BC1AE1">
        <w:rPr>
          <w:rStyle w:val="c6"/>
          <w:i/>
          <w:color w:val="000000"/>
        </w:rPr>
        <w:t xml:space="preserve"> </w:t>
      </w:r>
      <w:r w:rsidRPr="00BC1AE1">
        <w:rPr>
          <w:rStyle w:val="c6"/>
          <w:color w:val="000000"/>
        </w:rPr>
        <w:t>имеют 11% от общего количества обследованных, т.е. отличаются повышенным уровнем познавательной активности.</w:t>
      </w:r>
      <w:r w:rsidRPr="00BC1AE1">
        <w:rPr>
          <w:rStyle w:val="c7"/>
          <w:rFonts w:eastAsiaTheme="minorEastAsia"/>
          <w:color w:val="000000"/>
        </w:rPr>
        <w:t> </w:t>
      </w:r>
      <w:r w:rsidRPr="00BC1AE1">
        <w:rPr>
          <w:rStyle w:val="c6"/>
          <w:color w:val="000000"/>
        </w:rPr>
        <w:t>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 полно овладевают программой, прилежны; внимательно слушают указания учителя;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BC1AE1" w:rsidRPr="00BC1AE1" w:rsidRDefault="00BC1AE1" w:rsidP="00BC1AE1">
      <w:pPr>
        <w:pStyle w:val="c0"/>
        <w:shd w:val="clear" w:color="auto" w:fill="FFFFFF"/>
        <w:spacing w:before="0" w:beforeAutospacing="0" w:after="0" w:afterAutospacing="0"/>
        <w:ind w:firstLine="710"/>
        <w:jc w:val="both"/>
        <w:rPr>
          <w:color w:val="000000"/>
        </w:rPr>
      </w:pPr>
      <w:r w:rsidRPr="00BC1AE1">
        <w:rPr>
          <w:rStyle w:val="c5"/>
          <w:bCs/>
          <w:i/>
          <w:color w:val="000000"/>
        </w:rPr>
        <w:t>Хорошая школьная мотивация</w:t>
      </w:r>
      <w:r w:rsidRPr="00BC1AE1">
        <w:rPr>
          <w:rStyle w:val="c6"/>
          <w:color w:val="000000"/>
        </w:rPr>
        <w:t> выявлена у 30% учащихся. Данные показатели имеют учащиеся, которые также успешно справляются с учебной деятельностью.</w:t>
      </w:r>
    </w:p>
    <w:p w:rsidR="00BC1AE1" w:rsidRPr="00BC1AE1" w:rsidRDefault="00BC1AE1" w:rsidP="00BC1AE1">
      <w:pPr>
        <w:pStyle w:val="c0"/>
        <w:shd w:val="clear" w:color="auto" w:fill="FFFFFF"/>
        <w:spacing w:before="0" w:beforeAutospacing="0" w:after="0" w:afterAutospacing="0"/>
        <w:ind w:firstLine="708"/>
        <w:jc w:val="both"/>
        <w:rPr>
          <w:color w:val="000000"/>
        </w:rPr>
      </w:pPr>
      <w:r w:rsidRPr="00BC1AE1">
        <w:rPr>
          <w:rStyle w:val="c6"/>
          <w:i/>
          <w:color w:val="000000"/>
        </w:rPr>
        <w:t>Положительное отношение к школе</w:t>
      </w:r>
      <w:r w:rsidRPr="00BC1AE1">
        <w:rPr>
          <w:rStyle w:val="c6"/>
          <w:color w:val="000000"/>
        </w:rPr>
        <w:t xml:space="preserve"> – но школа привлекает таких детей </w:t>
      </w:r>
      <w:proofErr w:type="spellStart"/>
      <w:r w:rsidRPr="00BC1AE1">
        <w:rPr>
          <w:rStyle w:val="c6"/>
          <w:color w:val="000000"/>
        </w:rPr>
        <w:t>внеучебной</w:t>
      </w:r>
      <w:proofErr w:type="spellEnd"/>
      <w:r w:rsidRPr="00BC1AE1">
        <w:rPr>
          <w:rStyle w:val="c6"/>
          <w:color w:val="000000"/>
        </w:rPr>
        <w:t xml:space="preserve"> деятельностью</w:t>
      </w:r>
      <w:r w:rsidR="00276989">
        <w:rPr>
          <w:rStyle w:val="c6"/>
          <w:color w:val="000000"/>
        </w:rPr>
        <w:t xml:space="preserve"> -</w:t>
      </w:r>
      <w:r w:rsidRPr="00BC1AE1">
        <w:rPr>
          <w:rStyle w:val="c6"/>
          <w:color w:val="000000"/>
        </w:rPr>
        <w:t xml:space="preserve"> наблюдается у 50% школьников (124 учащихся).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BC1AE1" w:rsidRPr="00BC1AE1" w:rsidRDefault="00BC1AE1" w:rsidP="00BC1AE1">
      <w:pPr>
        <w:pStyle w:val="c0"/>
        <w:shd w:val="clear" w:color="auto" w:fill="FFFFFF"/>
        <w:spacing w:before="0" w:beforeAutospacing="0" w:after="0" w:afterAutospacing="0"/>
        <w:ind w:firstLine="708"/>
        <w:jc w:val="both"/>
        <w:rPr>
          <w:color w:val="000000"/>
        </w:rPr>
      </w:pPr>
      <w:r w:rsidRPr="00BC1AE1">
        <w:rPr>
          <w:rStyle w:val="c6"/>
          <w:i/>
          <w:color w:val="000000"/>
        </w:rPr>
        <w:t>Низкая школьная мотивация</w:t>
      </w:r>
      <w:r w:rsidRPr="00BC1AE1">
        <w:rPr>
          <w:rStyle w:val="c6"/>
          <w:color w:val="000000"/>
        </w:rPr>
        <w:t xml:space="preserve"> – была выявлена у 9% учащихся. Как правило</w:t>
      </w:r>
      <w:r w:rsidR="00276989">
        <w:rPr>
          <w:rStyle w:val="c6"/>
          <w:color w:val="000000"/>
        </w:rPr>
        <w:t>,</w:t>
      </w:r>
      <w:r w:rsidRPr="00BC1AE1">
        <w:rPr>
          <w:rStyle w:val="c6"/>
          <w:color w:val="000000"/>
        </w:rPr>
        <w:t xml:space="preserve"> посещение школы снижено, на уроках </w:t>
      </w:r>
      <w:r w:rsidR="00276989">
        <w:rPr>
          <w:rStyle w:val="c6"/>
          <w:color w:val="000000"/>
        </w:rPr>
        <w:t xml:space="preserve">такие дети </w:t>
      </w:r>
      <w:r w:rsidRPr="00BC1AE1">
        <w:rPr>
          <w:rStyle w:val="c6"/>
          <w:color w:val="000000"/>
        </w:rPr>
        <w:t>часто занима</w:t>
      </w:r>
      <w:r w:rsidR="00276989">
        <w:rPr>
          <w:rStyle w:val="c6"/>
          <w:color w:val="000000"/>
        </w:rPr>
        <w:t>ю</w:t>
      </w:r>
      <w:r w:rsidRPr="00BC1AE1">
        <w:rPr>
          <w:rStyle w:val="c6"/>
          <w:color w:val="000000"/>
        </w:rPr>
        <w:t>тся посторонними делами, играми. Испытыва</w:t>
      </w:r>
      <w:r w:rsidR="00276989">
        <w:rPr>
          <w:rStyle w:val="c6"/>
          <w:color w:val="000000"/>
        </w:rPr>
        <w:t>ю</w:t>
      </w:r>
      <w:r w:rsidRPr="00BC1AE1">
        <w:rPr>
          <w:rStyle w:val="c6"/>
          <w:color w:val="000000"/>
        </w:rPr>
        <w:t>т серьезные затруднени</w:t>
      </w:r>
      <w:r w:rsidR="00276989">
        <w:rPr>
          <w:rStyle w:val="c6"/>
          <w:color w:val="000000"/>
        </w:rPr>
        <w:t>я в учебной деятельности. Находя</w:t>
      </w:r>
      <w:r w:rsidRPr="00BC1AE1">
        <w:rPr>
          <w:rStyle w:val="c6"/>
          <w:color w:val="000000"/>
        </w:rPr>
        <w:t>тся в состоянии неустойчивой адаптации к школе.</w:t>
      </w:r>
    </w:p>
    <w:p w:rsidR="00BC1AE1" w:rsidRPr="00BC1AE1" w:rsidRDefault="00BC1AE1" w:rsidP="00BC1AE1">
      <w:pPr>
        <w:pStyle w:val="c0"/>
        <w:shd w:val="clear" w:color="auto" w:fill="FFFFFF"/>
        <w:spacing w:before="0" w:beforeAutospacing="0" w:after="0" w:afterAutospacing="0"/>
        <w:ind w:firstLine="708"/>
        <w:jc w:val="both"/>
        <w:rPr>
          <w:color w:val="000000"/>
        </w:rPr>
      </w:pPr>
      <w:r w:rsidRPr="00BC1AE1">
        <w:rPr>
          <w:rStyle w:val="c6"/>
          <w:i/>
          <w:color w:val="000000"/>
        </w:rPr>
        <w:t>Негативное отношение</w:t>
      </w:r>
      <w:r w:rsidRPr="00BC1AE1">
        <w:rPr>
          <w:rStyle w:val="c6"/>
          <w:color w:val="000000"/>
        </w:rPr>
        <w:t xml:space="preserve"> </w:t>
      </w:r>
      <w:r w:rsidRPr="00BC1AE1">
        <w:rPr>
          <w:rStyle w:val="c6"/>
          <w:i/>
          <w:color w:val="000000"/>
        </w:rPr>
        <w:t xml:space="preserve">(школьная </w:t>
      </w:r>
      <w:proofErr w:type="spellStart"/>
      <w:r w:rsidRPr="00BC1AE1">
        <w:rPr>
          <w:rStyle w:val="c6"/>
          <w:i/>
          <w:color w:val="000000"/>
        </w:rPr>
        <w:t>дезадаптация</w:t>
      </w:r>
      <w:proofErr w:type="spellEnd"/>
      <w:r w:rsidRPr="00BC1AE1">
        <w:rPr>
          <w:rStyle w:val="c6"/>
          <w:color w:val="000000"/>
        </w:rPr>
        <w:t xml:space="preserve">) – не выявлено. </w:t>
      </w:r>
    </w:p>
    <w:p w:rsidR="00BC1AE1" w:rsidRPr="00BC1AE1" w:rsidRDefault="00BC1AE1" w:rsidP="00BC1AE1">
      <w:pPr>
        <w:spacing w:after="0" w:line="240" w:lineRule="auto"/>
        <w:ind w:firstLine="708"/>
        <w:jc w:val="both"/>
        <w:rPr>
          <w:rFonts w:ascii="Times New Roman" w:hAnsi="Times New Roman" w:cs="Times New Roman"/>
          <w:sz w:val="24"/>
          <w:szCs w:val="24"/>
        </w:rPr>
      </w:pPr>
      <w:r w:rsidRPr="00BC1AE1">
        <w:rPr>
          <w:rFonts w:ascii="Times New Roman" w:hAnsi="Times New Roman" w:cs="Times New Roman"/>
          <w:sz w:val="24"/>
          <w:szCs w:val="24"/>
        </w:rPr>
        <w:lastRenderedPageBreak/>
        <w:t xml:space="preserve">У большинства детей преобладают положительное отношение к школе, она привлекает как учебной, так </w:t>
      </w:r>
      <w:proofErr w:type="spellStart"/>
      <w:r w:rsidRPr="00BC1AE1">
        <w:rPr>
          <w:rFonts w:ascii="Times New Roman" w:hAnsi="Times New Roman" w:cs="Times New Roman"/>
          <w:sz w:val="24"/>
          <w:szCs w:val="24"/>
        </w:rPr>
        <w:t>внеучебной</w:t>
      </w:r>
      <w:proofErr w:type="spellEnd"/>
      <w:r w:rsidRPr="00BC1AE1">
        <w:rPr>
          <w:rFonts w:ascii="Times New Roman" w:hAnsi="Times New Roman" w:cs="Times New Roman"/>
          <w:sz w:val="24"/>
          <w:szCs w:val="24"/>
        </w:rPr>
        <w:t xml:space="preserve"> деятельностью.</w:t>
      </w:r>
    </w:p>
    <w:p w:rsidR="00BC1AE1" w:rsidRPr="00BC1AE1" w:rsidRDefault="00BC1AE1" w:rsidP="00BC1AE1">
      <w:pPr>
        <w:widowControl w:val="0"/>
        <w:numPr>
          <w:ilvl w:val="0"/>
          <w:numId w:val="33"/>
        </w:numPr>
        <w:tabs>
          <w:tab w:val="clear" w:pos="1080"/>
        </w:tabs>
        <w:suppressAutoHyphens/>
        <w:spacing w:after="0" w:line="240" w:lineRule="auto"/>
        <w:ind w:left="0" w:firstLine="709"/>
        <w:jc w:val="both"/>
        <w:rPr>
          <w:rFonts w:ascii="Times New Roman" w:hAnsi="Times New Roman" w:cs="Times New Roman"/>
          <w:sz w:val="24"/>
          <w:szCs w:val="24"/>
        </w:rPr>
      </w:pPr>
      <w:r w:rsidRPr="00BC1AE1">
        <w:rPr>
          <w:rFonts w:ascii="Times New Roman" w:eastAsia="Times New Roman" w:hAnsi="Times New Roman" w:cs="Times New Roman"/>
          <w:b/>
          <w:color w:val="000000"/>
          <w:sz w:val="24"/>
          <w:szCs w:val="24"/>
        </w:rPr>
        <w:t>В мае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4-ых классов, направленный на </w:t>
      </w:r>
      <w:r w:rsidRPr="00BC1AE1">
        <w:rPr>
          <w:rFonts w:ascii="Times New Roman" w:hAnsi="Times New Roman" w:cs="Times New Roman"/>
          <w:sz w:val="24"/>
          <w:szCs w:val="24"/>
        </w:rPr>
        <w:t>исследование психоэмоционального состояния учащихся 4-х классов в период адаптации к новым условиям обучения и исследование уровня школьной мотивации</w:t>
      </w:r>
      <w:r w:rsidRPr="00BC1AE1">
        <w:rPr>
          <w:rFonts w:ascii="Times New Roman" w:eastAsia="Times New Roman" w:hAnsi="Times New Roman" w:cs="Times New Roman"/>
          <w:color w:val="000000"/>
          <w:sz w:val="24"/>
          <w:szCs w:val="24"/>
        </w:rPr>
        <w:t xml:space="preserve"> в условиях реализации федеральных государственных </w:t>
      </w:r>
      <w:r w:rsidR="00276989">
        <w:rPr>
          <w:rFonts w:ascii="Times New Roman" w:eastAsia="Times New Roman" w:hAnsi="Times New Roman" w:cs="Times New Roman"/>
          <w:color w:val="000000"/>
          <w:sz w:val="24"/>
          <w:szCs w:val="24"/>
        </w:rPr>
        <w:t xml:space="preserve">образовательных </w:t>
      </w:r>
      <w:r w:rsidRPr="00BC1AE1">
        <w:rPr>
          <w:rFonts w:ascii="Times New Roman" w:eastAsia="Times New Roman" w:hAnsi="Times New Roman" w:cs="Times New Roman"/>
          <w:color w:val="000000"/>
          <w:sz w:val="24"/>
          <w:szCs w:val="24"/>
        </w:rPr>
        <w:t>стандартов.</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pStyle w:val="a8"/>
        <w:numPr>
          <w:ilvl w:val="3"/>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Интеллектуальная лабильность.</w:t>
      </w:r>
    </w:p>
    <w:p w:rsidR="00BC1AE1" w:rsidRPr="00BC1AE1" w:rsidRDefault="00BC1AE1" w:rsidP="00BC1AE1">
      <w:pPr>
        <w:pStyle w:val="a8"/>
        <w:numPr>
          <w:ilvl w:val="3"/>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 xml:space="preserve">Мотивация учения. (Н.Г </w:t>
      </w:r>
      <w:proofErr w:type="spellStart"/>
      <w:r w:rsidRPr="00BC1AE1">
        <w:rPr>
          <w:rFonts w:ascii="Times New Roman" w:eastAsia="Times New Roman" w:hAnsi="Times New Roman" w:cs="Times New Roman"/>
          <w:color w:val="000000"/>
          <w:sz w:val="24"/>
          <w:szCs w:val="24"/>
        </w:rPr>
        <w:t>Лусканова</w:t>
      </w:r>
      <w:proofErr w:type="spellEnd"/>
      <w:r w:rsidRPr="00BC1AE1">
        <w:rPr>
          <w:rFonts w:ascii="Times New Roman" w:eastAsia="Times New Roman" w:hAnsi="Times New Roman" w:cs="Times New Roman"/>
          <w:color w:val="000000"/>
          <w:sz w:val="24"/>
          <w:szCs w:val="24"/>
        </w:rPr>
        <w:t>).</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276989">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Интеллектуальная лабильность</w:t>
      </w:r>
      <w:r w:rsidRPr="00BC1AE1">
        <w:rPr>
          <w:rFonts w:ascii="Times New Roman" w:hAnsi="Times New Roman" w:cs="Times New Roman"/>
          <w:b/>
          <w:sz w:val="24"/>
          <w:szCs w:val="24"/>
        </w:rPr>
        <w:t xml:space="preserve"> </w:t>
      </w:r>
      <w:r w:rsidRPr="00BC1AE1">
        <w:rPr>
          <w:rFonts w:ascii="Times New Roman" w:hAnsi="Times New Roman" w:cs="Times New Roman"/>
          <w:sz w:val="24"/>
          <w:szCs w:val="24"/>
        </w:rPr>
        <w:t xml:space="preserve">(данная диагностика показывает насколько быстро диагностируемый умеет переключаться с одного задания на другое за короткое время, способность удерживать инструкцию и работать по ней, а также умение концентрироваться на задании) на параллели 4 классов представлена высокими и средними показателями, что свидетельствует о готовности к переходу в среднее звено. По методике мотивация учения преобладает положительное отношение к школе - 79% учащихся. Из них 11% имеют </w:t>
      </w:r>
      <w:r w:rsidR="00276989">
        <w:rPr>
          <w:rFonts w:ascii="Times New Roman" w:hAnsi="Times New Roman" w:cs="Times New Roman"/>
          <w:sz w:val="24"/>
          <w:szCs w:val="24"/>
        </w:rPr>
        <w:t>высокую школьную мотивацию и 19</w:t>
      </w:r>
      <w:r w:rsidRPr="00BC1AE1">
        <w:rPr>
          <w:rFonts w:ascii="Times New Roman" w:hAnsi="Times New Roman" w:cs="Times New Roman"/>
          <w:sz w:val="24"/>
          <w:szCs w:val="24"/>
        </w:rPr>
        <w:t>% хорошую учебную мотивацию. У этих учеников четко выделяются познавательные мотивы, и они успешно справляются с учебной деятельностью. Следует отметить</w:t>
      </w:r>
      <w:r w:rsidR="00276989">
        <w:rPr>
          <w:rFonts w:ascii="Times New Roman" w:hAnsi="Times New Roman" w:cs="Times New Roman"/>
          <w:sz w:val="24"/>
          <w:szCs w:val="24"/>
        </w:rPr>
        <w:t>, что</w:t>
      </w:r>
      <w:r w:rsidRPr="00BC1AE1">
        <w:rPr>
          <w:rFonts w:ascii="Times New Roman" w:hAnsi="Times New Roman" w:cs="Times New Roman"/>
          <w:sz w:val="24"/>
          <w:szCs w:val="24"/>
        </w:rPr>
        <w:t xml:space="preserve"> низкий уровень школьной мотивации присутствует у 1% учащихся, эти дети имеют негативное отношение к школьной среде, испытывая трудности в школе: не всегда справляются с учебной нагрузкой, испытывают трудности во взаимоотношениях с одноклассниками и учителями. </w:t>
      </w:r>
    </w:p>
    <w:p w:rsidR="00BC1AE1" w:rsidRPr="00BC1AE1" w:rsidRDefault="00BC1AE1" w:rsidP="00276989">
      <w:pPr>
        <w:pStyle w:val="af4"/>
        <w:spacing w:after="0" w:line="240" w:lineRule="auto"/>
        <w:ind w:firstLine="720"/>
        <w:jc w:val="both"/>
        <w:rPr>
          <w:b/>
        </w:rPr>
      </w:pPr>
      <w:r w:rsidRPr="00BC1AE1">
        <w:rPr>
          <w:rStyle w:val="afa"/>
        </w:rPr>
        <w:t xml:space="preserve">Рекомендации по профилактике </w:t>
      </w:r>
      <w:proofErr w:type="spellStart"/>
      <w:r w:rsidRPr="00BC1AE1">
        <w:rPr>
          <w:rStyle w:val="afa"/>
        </w:rPr>
        <w:t>дезадаптации</w:t>
      </w:r>
      <w:proofErr w:type="spellEnd"/>
      <w:r w:rsidRPr="00BC1AE1">
        <w:rPr>
          <w:rStyle w:val="afa"/>
        </w:rPr>
        <w:t xml:space="preserve"> учащихся:</w:t>
      </w:r>
    </w:p>
    <w:p w:rsidR="00BC1AE1" w:rsidRPr="00BC1AE1" w:rsidRDefault="00BC1AE1" w:rsidP="00276989">
      <w:pPr>
        <w:spacing w:after="0" w:line="240" w:lineRule="auto"/>
        <w:ind w:firstLine="720"/>
        <w:jc w:val="both"/>
        <w:rPr>
          <w:rFonts w:ascii="Times New Roman" w:hAnsi="Times New Roman" w:cs="Times New Roman"/>
          <w:sz w:val="24"/>
          <w:szCs w:val="24"/>
        </w:rPr>
      </w:pPr>
      <w:r w:rsidRPr="00BC1AE1">
        <w:rPr>
          <w:rFonts w:ascii="Times New Roman" w:hAnsi="Times New Roman" w:cs="Times New Roman"/>
          <w:sz w:val="24"/>
          <w:szCs w:val="24"/>
        </w:rPr>
        <w:t>Тревожные дети очень чувствительны к своим неудачам, остро реагируют на них, склонны отказаться от такой деятельности, в которой испытывают затруднения, поэтому нужно стараться создать ситуацию успеха для таких детей, чаще хвалить и заострять их внимание на их же собственном прогрессе, развитии, успехах, тогда они начнут чувствовать себя увереннее</w:t>
      </w:r>
      <w:r w:rsidR="00276989">
        <w:rPr>
          <w:rFonts w:ascii="Times New Roman" w:hAnsi="Times New Roman" w:cs="Times New Roman"/>
          <w:sz w:val="24"/>
          <w:szCs w:val="24"/>
        </w:rPr>
        <w:t xml:space="preserve">. </w:t>
      </w:r>
      <w:r w:rsidRPr="00BC1AE1">
        <w:rPr>
          <w:rFonts w:ascii="Times New Roman" w:hAnsi="Times New Roman" w:cs="Times New Roman"/>
          <w:sz w:val="24"/>
          <w:szCs w:val="24"/>
        </w:rPr>
        <w:t>Оценивать достижения ребенка по сравнению с теми его достижениями, которые имели место быть раньше.</w:t>
      </w:r>
      <w:r w:rsidR="00276989">
        <w:rPr>
          <w:rFonts w:ascii="Times New Roman" w:hAnsi="Times New Roman" w:cs="Times New Roman"/>
          <w:sz w:val="24"/>
          <w:szCs w:val="24"/>
        </w:rPr>
        <w:t xml:space="preserve"> </w:t>
      </w:r>
      <w:r w:rsidRPr="00BC1AE1">
        <w:rPr>
          <w:rFonts w:ascii="Times New Roman" w:hAnsi="Times New Roman" w:cs="Times New Roman"/>
          <w:sz w:val="24"/>
          <w:szCs w:val="24"/>
        </w:rPr>
        <w:t>Оценивать только конкретную работу учащегося, но не личность. Не призывать всех подражать отличникам (каждый человек уникален.)</w:t>
      </w:r>
      <w:r w:rsidR="00276989">
        <w:rPr>
          <w:rFonts w:ascii="Times New Roman" w:hAnsi="Times New Roman" w:cs="Times New Roman"/>
          <w:sz w:val="24"/>
          <w:szCs w:val="24"/>
        </w:rPr>
        <w:t xml:space="preserve">. </w:t>
      </w:r>
      <w:r w:rsidRPr="00BC1AE1">
        <w:rPr>
          <w:rFonts w:ascii="Times New Roman" w:hAnsi="Times New Roman" w:cs="Times New Roman"/>
          <w:sz w:val="24"/>
          <w:szCs w:val="24"/>
        </w:rPr>
        <w:t>Организовать мероприятия (психологу) по подробному ознакомлению четвероклассников с особенностями обучения в 5 классе. (Знакомство с будущими классными руководителями, встреча с пятиклассниками – истории из жизни в 5 классе и т.д.).</w:t>
      </w:r>
      <w:r w:rsidR="00276989">
        <w:rPr>
          <w:rFonts w:ascii="Times New Roman" w:hAnsi="Times New Roman" w:cs="Times New Roman"/>
          <w:sz w:val="24"/>
          <w:szCs w:val="24"/>
        </w:rPr>
        <w:t xml:space="preserve"> </w:t>
      </w:r>
      <w:r w:rsidRPr="00BC1AE1">
        <w:rPr>
          <w:rFonts w:ascii="Times New Roman" w:hAnsi="Times New Roman" w:cs="Times New Roman"/>
          <w:sz w:val="24"/>
          <w:szCs w:val="24"/>
        </w:rPr>
        <w:t>Упор на успешность. В классе важно поддерживать атмосферу принятия, безопасности, чтобы каждый тревожный ребенок чувствовал, что его ценят вне зависимости от внешних проявлений, вне зависимости от социального статуса в группе.</w:t>
      </w:r>
    </w:p>
    <w:p w:rsidR="00BC1AE1" w:rsidRPr="00BC1AE1" w:rsidRDefault="00BC1AE1" w:rsidP="00BC1AE1">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rPr>
      </w:pPr>
      <w:r w:rsidRPr="00BC1AE1">
        <w:rPr>
          <w:rFonts w:ascii="Times New Roman" w:eastAsia="Times New Roman" w:hAnsi="Times New Roman" w:cs="Times New Roman"/>
          <w:b/>
          <w:color w:val="000000"/>
          <w:sz w:val="24"/>
          <w:szCs w:val="24"/>
        </w:rPr>
        <w:t>В октябре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5-ых классов, направленный на изучение уровня адаптации и </w:t>
      </w:r>
      <w:proofErr w:type="spellStart"/>
      <w:r w:rsidRPr="00BC1AE1">
        <w:rPr>
          <w:rFonts w:ascii="Times New Roman" w:eastAsia="Times New Roman" w:hAnsi="Times New Roman" w:cs="Times New Roman"/>
          <w:color w:val="000000"/>
          <w:sz w:val="24"/>
          <w:szCs w:val="24"/>
        </w:rPr>
        <w:t>сформированности</w:t>
      </w:r>
      <w:proofErr w:type="spellEnd"/>
      <w:r w:rsidRPr="00BC1AE1">
        <w:rPr>
          <w:rFonts w:ascii="Times New Roman" w:eastAsia="Times New Roman" w:hAnsi="Times New Roman" w:cs="Times New Roman"/>
          <w:color w:val="000000"/>
          <w:sz w:val="24"/>
          <w:szCs w:val="24"/>
        </w:rPr>
        <w:t xml:space="preserve"> универсальных учебных действий у школьников среднего звена в условиях реализации федеральных государственных</w:t>
      </w:r>
      <w:r w:rsidR="00276989">
        <w:rPr>
          <w:rFonts w:ascii="Times New Roman" w:eastAsia="Times New Roman" w:hAnsi="Times New Roman" w:cs="Times New Roman"/>
          <w:color w:val="000000"/>
          <w:sz w:val="24"/>
          <w:szCs w:val="24"/>
        </w:rPr>
        <w:t xml:space="preserve"> образовательных</w:t>
      </w:r>
      <w:r w:rsidRPr="00BC1AE1">
        <w:rPr>
          <w:rFonts w:ascii="Times New Roman" w:eastAsia="Times New Roman" w:hAnsi="Times New Roman" w:cs="Times New Roman"/>
          <w:color w:val="000000"/>
          <w:sz w:val="24"/>
          <w:szCs w:val="24"/>
        </w:rPr>
        <w:t xml:space="preserve"> стандартов.</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pStyle w:val="a8"/>
        <w:numPr>
          <w:ilvl w:val="3"/>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 xml:space="preserve">Анкета изучения школьной мотивации Н.Г. </w:t>
      </w:r>
      <w:proofErr w:type="spellStart"/>
      <w:r w:rsidRPr="00BC1AE1">
        <w:rPr>
          <w:rFonts w:ascii="Times New Roman" w:eastAsia="Times New Roman" w:hAnsi="Times New Roman" w:cs="Times New Roman"/>
          <w:color w:val="000000"/>
          <w:sz w:val="24"/>
          <w:szCs w:val="24"/>
        </w:rPr>
        <w:t>Лускановой</w:t>
      </w:r>
      <w:proofErr w:type="spellEnd"/>
      <w:r w:rsidRPr="00BC1AE1">
        <w:rPr>
          <w:rFonts w:ascii="Times New Roman" w:eastAsia="Times New Roman" w:hAnsi="Times New Roman" w:cs="Times New Roman"/>
          <w:color w:val="000000"/>
          <w:sz w:val="24"/>
          <w:szCs w:val="24"/>
        </w:rPr>
        <w:t xml:space="preserve"> (модифицированный вариант Даниловой Е.И.).</w:t>
      </w:r>
    </w:p>
    <w:p w:rsidR="00BC1AE1" w:rsidRPr="00BC1AE1" w:rsidRDefault="00BC1AE1" w:rsidP="00BC1AE1">
      <w:pPr>
        <w:pStyle w:val="a8"/>
        <w:numPr>
          <w:ilvl w:val="3"/>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BC1AE1">
        <w:rPr>
          <w:rFonts w:ascii="Times New Roman" w:eastAsia="Times New Roman" w:hAnsi="Times New Roman" w:cs="Times New Roman"/>
          <w:color w:val="000000"/>
          <w:sz w:val="24"/>
          <w:szCs w:val="24"/>
        </w:rPr>
        <w:t>Филлиппса</w:t>
      </w:r>
      <w:proofErr w:type="spellEnd"/>
      <w:r w:rsidRPr="00BC1AE1">
        <w:rPr>
          <w:rFonts w:ascii="Times New Roman" w:eastAsia="Times New Roman" w:hAnsi="Times New Roman" w:cs="Times New Roman"/>
          <w:color w:val="000000"/>
          <w:sz w:val="24"/>
          <w:szCs w:val="24"/>
        </w:rPr>
        <w:t>.</w:t>
      </w:r>
    </w:p>
    <w:p w:rsidR="00BC1AE1" w:rsidRPr="00BC1AE1" w:rsidRDefault="00BC1AE1" w:rsidP="00BC1AE1">
      <w:pPr>
        <w:pStyle w:val="a8"/>
        <w:numPr>
          <w:ilvl w:val="3"/>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Анкета для оценки привлекательности классного коллектива.</w:t>
      </w:r>
    </w:p>
    <w:p w:rsidR="00BC1AE1" w:rsidRPr="00BC1AE1" w:rsidRDefault="00BC1AE1" w:rsidP="00BC1AE1">
      <w:pPr>
        <w:pStyle w:val="a8"/>
        <w:numPr>
          <w:ilvl w:val="3"/>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lastRenderedPageBreak/>
        <w:t>Методика «Социометрия».</w:t>
      </w:r>
    </w:p>
    <w:p w:rsidR="00BC1AE1" w:rsidRPr="00BC1AE1" w:rsidRDefault="00BC1AE1" w:rsidP="00BC1AE1">
      <w:pPr>
        <w:pStyle w:val="a8"/>
        <w:spacing w:after="0" w:line="240" w:lineRule="auto"/>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276989" w:rsidRDefault="00BC1AE1" w:rsidP="00BC1AE1">
      <w:pPr>
        <w:pStyle w:val="af4"/>
        <w:spacing w:after="0" w:line="240" w:lineRule="auto"/>
        <w:ind w:firstLine="709"/>
        <w:jc w:val="both"/>
        <w:rPr>
          <w:rStyle w:val="afa"/>
          <w:b w:val="0"/>
        </w:rPr>
      </w:pPr>
      <w:r w:rsidRPr="00276989">
        <w:rPr>
          <w:rStyle w:val="afa"/>
          <w:b w:val="0"/>
        </w:rPr>
        <w:t xml:space="preserve">1. У большинства пятиклассников наблюдается внешняя мотивация, т.е. учащиеся приходят в школу не столько, для того чтобы учиться, а для того чтобы пообщаться с друзьями, с учителями. У них нет явного желания получать знания, потому что учебный процесс их мало привлекает. Ведущая деятельность подросткового возраста связана с коммуникацией и межличностным общением в среде сверстников, это объясняет особенности мотивации учения и является началом кризиса подросткового возраста. </w:t>
      </w:r>
    </w:p>
    <w:p w:rsidR="00BC1AE1" w:rsidRPr="00276989" w:rsidRDefault="00BC1AE1" w:rsidP="00BC1AE1">
      <w:pPr>
        <w:pStyle w:val="af4"/>
        <w:spacing w:after="0" w:line="240" w:lineRule="auto"/>
        <w:ind w:firstLine="709"/>
        <w:jc w:val="both"/>
        <w:rPr>
          <w:rStyle w:val="afa"/>
          <w:b w:val="0"/>
        </w:rPr>
      </w:pPr>
      <w:r w:rsidRPr="00276989">
        <w:rPr>
          <w:rStyle w:val="afa"/>
          <w:b w:val="0"/>
        </w:rPr>
        <w:t>2. Уровень школьной тревожности у большинства детей пятых классов нормальный. Т.е. учащиеся чувствуют себя в школе комфортно, им нравиться школа, одноклассники и учителя. Дети переживают по поводу своих успехов, но эти переживания не превышают нормы и являются обычными для нормального протекания адаптации.</w:t>
      </w:r>
    </w:p>
    <w:p w:rsidR="00BC1AE1" w:rsidRPr="00276989" w:rsidRDefault="00BC1AE1" w:rsidP="00BC1AE1">
      <w:pPr>
        <w:pStyle w:val="af4"/>
        <w:spacing w:after="0" w:line="240" w:lineRule="auto"/>
        <w:ind w:firstLine="709"/>
        <w:jc w:val="both"/>
        <w:rPr>
          <w:rStyle w:val="afa"/>
          <w:b w:val="0"/>
        </w:rPr>
      </w:pPr>
      <w:r w:rsidRPr="00276989">
        <w:rPr>
          <w:rStyle w:val="afa"/>
          <w:b w:val="0"/>
        </w:rPr>
        <w:t>3. Среди учащихся пятых классов есть всего несколько учеников, имеющих негативное отношение к классу. Это говорит о том, что для большинства ребят классный коллектив является очень привлекательным. Атмосфера внутри класса полностью удовлетворяет детей.</w:t>
      </w:r>
    </w:p>
    <w:p w:rsidR="00BC1AE1" w:rsidRPr="00276989" w:rsidRDefault="00BC1AE1" w:rsidP="00BC1AE1">
      <w:pPr>
        <w:pStyle w:val="af4"/>
        <w:spacing w:after="0" w:line="240" w:lineRule="auto"/>
        <w:ind w:firstLine="709"/>
        <w:jc w:val="both"/>
        <w:rPr>
          <w:rStyle w:val="afa"/>
          <w:b w:val="0"/>
        </w:rPr>
      </w:pPr>
      <w:r w:rsidRPr="00276989">
        <w:rPr>
          <w:rStyle w:val="afa"/>
          <w:b w:val="0"/>
        </w:rPr>
        <w:t xml:space="preserve">В каждом классе есть дети, завоевавшие авторитет и уважение, но есть также и ребята, имеющие низкие социальные статусы такие как: «нелюбимый» или «изолированный». Эти дети являются отверженными коллективом одноклассников и им также необходима помощь классного руководителя и психолога. </w:t>
      </w:r>
    </w:p>
    <w:p w:rsidR="00BC1AE1" w:rsidRPr="00276989" w:rsidRDefault="00BC1AE1" w:rsidP="00BC1AE1">
      <w:pPr>
        <w:pStyle w:val="af4"/>
        <w:spacing w:after="0" w:line="240" w:lineRule="auto"/>
        <w:ind w:firstLine="709"/>
        <w:jc w:val="both"/>
        <w:rPr>
          <w:rStyle w:val="afa"/>
          <w:b w:val="0"/>
        </w:rPr>
      </w:pPr>
      <w:r w:rsidRPr="00276989">
        <w:rPr>
          <w:rStyle w:val="afa"/>
          <w:b w:val="0"/>
        </w:rPr>
        <w:t xml:space="preserve">Анализируя полученные результаты, можно сделать вывод, о том, что показатели адаптации пятиклассников находятся на достаточном уровне. </w:t>
      </w:r>
    </w:p>
    <w:p w:rsidR="00BC1AE1" w:rsidRPr="00276989" w:rsidRDefault="00BC1AE1" w:rsidP="00BC1AE1">
      <w:pPr>
        <w:pStyle w:val="af4"/>
        <w:spacing w:after="0" w:line="240" w:lineRule="auto"/>
        <w:ind w:firstLine="709"/>
        <w:jc w:val="both"/>
        <w:rPr>
          <w:b/>
        </w:rPr>
      </w:pPr>
      <w:r w:rsidRPr="00276989">
        <w:rPr>
          <w:rStyle w:val="afa"/>
          <w:b w:val="0"/>
        </w:rPr>
        <w:t xml:space="preserve">Рекомендации по профилактике </w:t>
      </w:r>
      <w:proofErr w:type="spellStart"/>
      <w:r w:rsidRPr="00276989">
        <w:rPr>
          <w:rStyle w:val="afa"/>
          <w:b w:val="0"/>
        </w:rPr>
        <w:t>дезадаптации</w:t>
      </w:r>
      <w:proofErr w:type="spellEnd"/>
      <w:r w:rsidRPr="00276989">
        <w:rPr>
          <w:rStyle w:val="afa"/>
          <w:b w:val="0"/>
        </w:rPr>
        <w:t xml:space="preserve"> учащихся 5 классов и повышению социометрического статуса учащихся:</w:t>
      </w:r>
    </w:p>
    <w:p w:rsidR="00BC1AE1" w:rsidRPr="00276989" w:rsidRDefault="00BC1AE1" w:rsidP="00BC1AE1">
      <w:pPr>
        <w:pStyle w:val="af4"/>
        <w:spacing w:after="0" w:line="240" w:lineRule="auto"/>
        <w:ind w:firstLine="709"/>
        <w:jc w:val="both"/>
        <w:rPr>
          <w:b/>
        </w:rPr>
      </w:pPr>
      <w:r w:rsidRPr="00276989">
        <w:rPr>
          <w:rStyle w:val="afa"/>
          <w:b w:val="0"/>
        </w:rPr>
        <w:t>1.  Вовлечь изолированного ребенка в интересующую деятельность.</w:t>
      </w:r>
    </w:p>
    <w:p w:rsidR="00BC1AE1" w:rsidRPr="00276989" w:rsidRDefault="00BC1AE1" w:rsidP="00BC1AE1">
      <w:pPr>
        <w:pStyle w:val="af4"/>
        <w:spacing w:after="0" w:line="240" w:lineRule="auto"/>
        <w:ind w:firstLine="709"/>
        <w:jc w:val="both"/>
        <w:rPr>
          <w:b/>
        </w:rPr>
      </w:pPr>
      <w:r w:rsidRPr="00276989">
        <w:rPr>
          <w:rStyle w:val="afa"/>
          <w:b w:val="0"/>
        </w:rPr>
        <w:t>2.  Помочь достигнуть успеха в той деятельности, от которой, прежде всего, зависит положение ребенка (преодоление неуспеваемости и т.д.)</w:t>
      </w:r>
    </w:p>
    <w:p w:rsidR="00BC1AE1" w:rsidRPr="00276989" w:rsidRDefault="00BC1AE1" w:rsidP="00BC1AE1">
      <w:pPr>
        <w:pStyle w:val="af4"/>
        <w:spacing w:after="0" w:line="240" w:lineRule="auto"/>
        <w:ind w:firstLine="709"/>
        <w:jc w:val="both"/>
        <w:rPr>
          <w:b/>
        </w:rPr>
      </w:pPr>
      <w:r w:rsidRPr="00276989">
        <w:rPr>
          <w:rStyle w:val="afa"/>
          <w:b w:val="0"/>
        </w:rPr>
        <w:t>3.  Постараться преодолеть эффективность (вспыльчивость, драчливость, обидчивость), которая часто является причиной и, конечно, следствием психологической изоляции.</w:t>
      </w:r>
    </w:p>
    <w:p w:rsidR="00BC1AE1" w:rsidRPr="00276989" w:rsidRDefault="00BC1AE1" w:rsidP="00BC1AE1">
      <w:pPr>
        <w:pStyle w:val="af4"/>
        <w:spacing w:after="0" w:line="240" w:lineRule="auto"/>
        <w:ind w:firstLine="709"/>
        <w:jc w:val="both"/>
        <w:rPr>
          <w:b/>
        </w:rPr>
      </w:pPr>
      <w:r w:rsidRPr="00276989">
        <w:rPr>
          <w:rStyle w:val="afa"/>
          <w:b w:val="0"/>
        </w:rPr>
        <w:t>4.  У некоторых детей рекомендуется выработать уверенность в себе, отсутствие которой делает их слишком застенчивыми.</w:t>
      </w:r>
    </w:p>
    <w:p w:rsidR="00BC1AE1" w:rsidRPr="00276989" w:rsidRDefault="00BC1AE1" w:rsidP="00BC1AE1">
      <w:pPr>
        <w:pStyle w:val="af4"/>
        <w:spacing w:after="0" w:line="240" w:lineRule="auto"/>
        <w:ind w:firstLine="709"/>
        <w:jc w:val="both"/>
        <w:rPr>
          <w:b/>
        </w:rPr>
      </w:pPr>
      <w:r w:rsidRPr="00276989">
        <w:rPr>
          <w:rStyle w:val="afa"/>
          <w:b w:val="0"/>
        </w:rPr>
        <w:t>5.  Хорошие результаты можно получить косвенными мерами: иногда полезно, чтобы робкого, одинокого ребенка поддержали авторитетные сверстники.</w:t>
      </w:r>
    </w:p>
    <w:p w:rsidR="00BC1AE1" w:rsidRPr="00276989" w:rsidRDefault="00BC1AE1" w:rsidP="00BC1AE1">
      <w:pPr>
        <w:pStyle w:val="af4"/>
        <w:spacing w:after="0" w:line="240" w:lineRule="auto"/>
        <w:ind w:firstLine="709"/>
        <w:jc w:val="both"/>
        <w:rPr>
          <w:b/>
        </w:rPr>
      </w:pPr>
      <w:r w:rsidRPr="00276989">
        <w:rPr>
          <w:rStyle w:val="afa"/>
          <w:b w:val="0"/>
        </w:rPr>
        <w:t>6.  Необходимо избегать неумеренного захваливания или противопоставления учащихся друг другу.</w:t>
      </w:r>
    </w:p>
    <w:p w:rsidR="00BC1AE1" w:rsidRPr="00276989" w:rsidRDefault="00BC1AE1" w:rsidP="00BC1AE1">
      <w:pPr>
        <w:pStyle w:val="af4"/>
        <w:spacing w:after="0" w:line="240" w:lineRule="auto"/>
        <w:ind w:firstLine="709"/>
        <w:jc w:val="both"/>
        <w:rPr>
          <w:b/>
        </w:rPr>
      </w:pPr>
      <w:r w:rsidRPr="00276989">
        <w:rPr>
          <w:rStyle w:val="afa"/>
          <w:b w:val="0"/>
        </w:rPr>
        <w:t>7.  Часто самое важное – наладить контакт ученика с педагогом. Дети должны увидеть, что педагог внимателен к ребенку и хорошо к нему относится.</w:t>
      </w:r>
    </w:p>
    <w:p w:rsidR="00BC1AE1" w:rsidRPr="00276989" w:rsidRDefault="00BC1AE1" w:rsidP="00BC1AE1">
      <w:pPr>
        <w:pStyle w:val="af4"/>
        <w:spacing w:after="0" w:line="240" w:lineRule="auto"/>
        <w:ind w:firstLine="709"/>
        <w:jc w:val="both"/>
        <w:rPr>
          <w:b/>
        </w:rPr>
      </w:pPr>
      <w:r w:rsidRPr="00276989">
        <w:rPr>
          <w:rStyle w:val="afa"/>
          <w:b w:val="0"/>
        </w:rPr>
        <w:t>8.  Очень важно создать в классе атмосферу дружелюбия и искреннего стремления помочь товарищу</w:t>
      </w:r>
      <w:r w:rsidRPr="00276989">
        <w:rPr>
          <w:b/>
        </w:rPr>
        <w:t>.</w:t>
      </w:r>
    </w:p>
    <w:p w:rsidR="00BC1AE1" w:rsidRPr="00276989" w:rsidRDefault="00BC1AE1" w:rsidP="00BC1AE1">
      <w:pPr>
        <w:spacing w:after="0" w:line="240" w:lineRule="auto"/>
        <w:ind w:firstLine="709"/>
        <w:jc w:val="both"/>
        <w:rPr>
          <w:rStyle w:val="afa"/>
          <w:rFonts w:ascii="Times New Roman" w:eastAsiaTheme="minorEastAsia" w:hAnsi="Times New Roman" w:cs="Times New Roman"/>
          <w:b w:val="0"/>
          <w:sz w:val="24"/>
          <w:szCs w:val="24"/>
        </w:rPr>
      </w:pPr>
      <w:r w:rsidRPr="00276989">
        <w:rPr>
          <w:rStyle w:val="afa"/>
          <w:rFonts w:ascii="Times New Roman" w:eastAsiaTheme="minorEastAsia" w:hAnsi="Times New Roman" w:cs="Times New Roman"/>
          <w:b w:val="0"/>
          <w:sz w:val="24"/>
          <w:szCs w:val="24"/>
        </w:rPr>
        <w:t>По обеспечению благополучного бесконфликтного протекания адаптационного периода в 5-х классах:</w:t>
      </w:r>
    </w:p>
    <w:p w:rsidR="00BC1AE1" w:rsidRPr="00276989" w:rsidRDefault="00BC1AE1" w:rsidP="00BC1AE1">
      <w:pPr>
        <w:spacing w:after="0" w:line="240" w:lineRule="auto"/>
        <w:ind w:firstLine="709"/>
        <w:jc w:val="both"/>
        <w:rPr>
          <w:rStyle w:val="afa"/>
          <w:rFonts w:ascii="Times New Roman" w:eastAsiaTheme="minorEastAsia" w:hAnsi="Times New Roman" w:cs="Times New Roman"/>
          <w:b w:val="0"/>
          <w:sz w:val="24"/>
          <w:szCs w:val="24"/>
        </w:rPr>
      </w:pPr>
      <w:r w:rsidRPr="00276989">
        <w:rPr>
          <w:rStyle w:val="afa"/>
          <w:rFonts w:ascii="Times New Roman" w:eastAsiaTheme="minorEastAsia" w:hAnsi="Times New Roman" w:cs="Times New Roman"/>
          <w:b w:val="0"/>
          <w:sz w:val="24"/>
          <w:szCs w:val="24"/>
        </w:rPr>
        <w:t xml:space="preserve">1. Выявление тех изменений в жизни ребенка, которые необходимо смягчить, сделать более плавными для обеспечения переходного периода как </w:t>
      </w:r>
      <w:proofErr w:type="spellStart"/>
      <w:r w:rsidRPr="00276989">
        <w:rPr>
          <w:rStyle w:val="afa"/>
          <w:rFonts w:ascii="Times New Roman" w:eastAsiaTheme="minorEastAsia" w:hAnsi="Times New Roman" w:cs="Times New Roman"/>
          <w:b w:val="0"/>
          <w:sz w:val="24"/>
          <w:szCs w:val="24"/>
        </w:rPr>
        <w:t>здоровьесберегающего</w:t>
      </w:r>
      <w:proofErr w:type="spellEnd"/>
      <w:r w:rsidRPr="00276989">
        <w:rPr>
          <w:rStyle w:val="afa"/>
          <w:rFonts w:ascii="Times New Roman" w:eastAsiaTheme="minorEastAsia" w:hAnsi="Times New Roman" w:cs="Times New Roman"/>
          <w:b w:val="0"/>
          <w:sz w:val="24"/>
          <w:szCs w:val="24"/>
        </w:rPr>
        <w:t>.</w:t>
      </w:r>
    </w:p>
    <w:p w:rsidR="00BC1AE1" w:rsidRPr="00276989" w:rsidRDefault="00BC1AE1" w:rsidP="00BC1AE1">
      <w:pPr>
        <w:spacing w:after="0" w:line="240" w:lineRule="auto"/>
        <w:ind w:firstLine="709"/>
        <w:jc w:val="both"/>
        <w:rPr>
          <w:rStyle w:val="afa"/>
          <w:rFonts w:ascii="Times New Roman" w:eastAsiaTheme="minorEastAsia" w:hAnsi="Times New Roman" w:cs="Times New Roman"/>
          <w:b w:val="0"/>
          <w:sz w:val="24"/>
          <w:szCs w:val="24"/>
        </w:rPr>
      </w:pPr>
      <w:r w:rsidRPr="00276989">
        <w:rPr>
          <w:rStyle w:val="afa"/>
          <w:rFonts w:ascii="Times New Roman" w:eastAsiaTheme="minorEastAsia" w:hAnsi="Times New Roman" w:cs="Times New Roman"/>
          <w:b w:val="0"/>
          <w:sz w:val="24"/>
          <w:szCs w:val="24"/>
        </w:rPr>
        <w:lastRenderedPageBreak/>
        <w:t xml:space="preserve">2. Обеспечение преемственности в развитии </w:t>
      </w:r>
      <w:proofErr w:type="spellStart"/>
      <w:r w:rsidRPr="00276989">
        <w:rPr>
          <w:rStyle w:val="afa"/>
          <w:rFonts w:ascii="Times New Roman" w:eastAsiaTheme="minorEastAsia" w:hAnsi="Times New Roman" w:cs="Times New Roman"/>
          <w:b w:val="0"/>
          <w:sz w:val="24"/>
          <w:szCs w:val="24"/>
        </w:rPr>
        <w:t>общеучебных</w:t>
      </w:r>
      <w:proofErr w:type="spellEnd"/>
      <w:r w:rsidRPr="00276989">
        <w:rPr>
          <w:rStyle w:val="afa"/>
          <w:rFonts w:ascii="Times New Roman" w:eastAsiaTheme="minorEastAsia" w:hAnsi="Times New Roman" w:cs="Times New Roman"/>
          <w:b w:val="0"/>
          <w:sz w:val="24"/>
          <w:szCs w:val="24"/>
        </w:rPr>
        <w:t xml:space="preserve"> умений, навыков и способов деятельности, проведение анализа сформированных умений и определение необходимых путей коррекции.</w:t>
      </w:r>
    </w:p>
    <w:p w:rsidR="00BC1AE1" w:rsidRPr="00276989" w:rsidRDefault="00BC1AE1" w:rsidP="00BC1AE1">
      <w:pPr>
        <w:spacing w:after="0" w:line="240" w:lineRule="auto"/>
        <w:ind w:firstLine="709"/>
        <w:jc w:val="both"/>
        <w:rPr>
          <w:rStyle w:val="afa"/>
          <w:rFonts w:ascii="Times New Roman" w:eastAsiaTheme="minorEastAsia" w:hAnsi="Times New Roman" w:cs="Times New Roman"/>
          <w:b w:val="0"/>
          <w:sz w:val="24"/>
          <w:szCs w:val="24"/>
        </w:rPr>
      </w:pPr>
      <w:r w:rsidRPr="00276989">
        <w:rPr>
          <w:rStyle w:val="afa"/>
          <w:rFonts w:ascii="Times New Roman" w:eastAsiaTheme="minorEastAsia" w:hAnsi="Times New Roman" w:cs="Times New Roman"/>
          <w:b w:val="0"/>
          <w:sz w:val="24"/>
          <w:szCs w:val="24"/>
        </w:rPr>
        <w:t>3. В работе с учениками 5-х классов необходимо сохранить и развить основные способы и формы организации образовательного процесса начальной школы; организовать поиск новых форм организации учебного процесса и взаимодействия, позволяющих решать задачи развития учащихся, учитывая их критический возрастной этап.</w:t>
      </w:r>
    </w:p>
    <w:p w:rsidR="00BC1AE1" w:rsidRPr="00276989" w:rsidRDefault="00BC1AE1" w:rsidP="00BC1AE1">
      <w:pPr>
        <w:spacing w:after="0" w:line="240" w:lineRule="auto"/>
        <w:ind w:firstLine="709"/>
        <w:jc w:val="both"/>
        <w:rPr>
          <w:rStyle w:val="afa"/>
          <w:rFonts w:ascii="Times New Roman" w:eastAsiaTheme="minorEastAsia" w:hAnsi="Times New Roman" w:cs="Times New Roman"/>
          <w:b w:val="0"/>
          <w:sz w:val="24"/>
          <w:szCs w:val="24"/>
        </w:rPr>
      </w:pPr>
      <w:r w:rsidRPr="00276989">
        <w:rPr>
          <w:rStyle w:val="afa"/>
          <w:rFonts w:ascii="Times New Roman" w:eastAsiaTheme="minorEastAsia" w:hAnsi="Times New Roman" w:cs="Times New Roman"/>
          <w:b w:val="0"/>
          <w:sz w:val="24"/>
          <w:szCs w:val="24"/>
        </w:rPr>
        <w:t>4. Создание эмоциональной обстановки в классе, близкой к начальной школе (доверительность, искренность, мягкость, оптимизм, возможность посоветоваться, пожаловаться, откровенно поговорить).</w:t>
      </w:r>
    </w:p>
    <w:p w:rsidR="00BC1AE1" w:rsidRPr="00BC1AE1" w:rsidRDefault="00BC1AE1" w:rsidP="00BC1AE1">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rPr>
      </w:pPr>
      <w:r w:rsidRPr="00BC1AE1">
        <w:rPr>
          <w:rFonts w:ascii="Times New Roman" w:eastAsia="Times New Roman" w:hAnsi="Times New Roman" w:cs="Times New Roman"/>
          <w:b/>
          <w:color w:val="000000"/>
          <w:sz w:val="24"/>
          <w:szCs w:val="24"/>
        </w:rPr>
        <w:t>В октябре 20</w:t>
      </w:r>
      <w:r w:rsidRPr="00BC1AE1">
        <w:rPr>
          <w:rFonts w:ascii="Times New Roman" w:eastAsia="Times New Roman" w:hAnsi="Times New Roman" w:cs="Times New Roman"/>
          <w:b/>
          <w:sz w:val="24"/>
          <w:szCs w:val="24"/>
        </w:rPr>
        <w:t>21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10 классов, </w:t>
      </w:r>
      <w:r w:rsidRPr="00BC1AE1">
        <w:rPr>
          <w:rFonts w:ascii="Times New Roman" w:hAnsi="Times New Roman" w:cs="Times New Roman"/>
          <w:sz w:val="24"/>
          <w:szCs w:val="24"/>
        </w:rPr>
        <w:t xml:space="preserve">направленный на определения </w:t>
      </w:r>
      <w:r w:rsidRPr="00BC1AE1">
        <w:rPr>
          <w:rFonts w:ascii="Times New Roman" w:hAnsi="Times New Roman"/>
          <w:sz w:val="24"/>
          <w:szCs w:val="24"/>
        </w:rPr>
        <w:t>уровня мотивации учения, ведущих ценностных ориентаций, характерологического портрета учителя, групповой сплоченности, психологического климата в классном коллективе и уровня адаптации</w:t>
      </w:r>
      <w:r w:rsidRPr="00BC1AE1">
        <w:rPr>
          <w:rFonts w:ascii="Times New Roman" w:eastAsia="Times New Roman" w:hAnsi="Times New Roman" w:cs="Times New Roman"/>
          <w:color w:val="000000"/>
          <w:sz w:val="24"/>
          <w:szCs w:val="24"/>
        </w:rPr>
        <w:t xml:space="preserve"> в условиях реализации федеральных государственных </w:t>
      </w:r>
      <w:r w:rsidR="00276989">
        <w:rPr>
          <w:rFonts w:ascii="Times New Roman" w:eastAsia="Times New Roman" w:hAnsi="Times New Roman" w:cs="Times New Roman"/>
          <w:color w:val="000000"/>
          <w:sz w:val="24"/>
          <w:szCs w:val="24"/>
        </w:rPr>
        <w:t xml:space="preserve">образовательных </w:t>
      </w:r>
      <w:r w:rsidRPr="00BC1AE1">
        <w:rPr>
          <w:rFonts w:ascii="Times New Roman" w:eastAsia="Times New Roman" w:hAnsi="Times New Roman" w:cs="Times New Roman"/>
          <w:color w:val="000000"/>
          <w:sz w:val="24"/>
          <w:szCs w:val="24"/>
        </w:rPr>
        <w:t>стандартов.</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pStyle w:val="a8"/>
        <w:numPr>
          <w:ilvl w:val="0"/>
          <w:numId w:val="29"/>
        </w:numPr>
        <w:tabs>
          <w:tab w:val="left" w:pos="1134"/>
        </w:tabs>
        <w:spacing w:after="0" w:line="240" w:lineRule="auto"/>
        <w:ind w:left="0" w:firstLine="709"/>
        <w:jc w:val="both"/>
        <w:rPr>
          <w:rFonts w:ascii="Times New Roman" w:hAnsi="Times New Roman"/>
          <w:sz w:val="24"/>
          <w:szCs w:val="24"/>
        </w:rPr>
      </w:pPr>
      <w:r w:rsidRPr="00BC1AE1">
        <w:rPr>
          <w:rFonts w:ascii="Times New Roman" w:hAnsi="Times New Roman"/>
          <w:sz w:val="24"/>
          <w:szCs w:val="24"/>
        </w:rPr>
        <w:t>Методика изучения мотивации обучения старшеклассников М.И. Лукьянова, Н.В. Калинина.</w:t>
      </w:r>
    </w:p>
    <w:p w:rsidR="00BC1AE1" w:rsidRPr="00BC1AE1" w:rsidRDefault="00BC1AE1" w:rsidP="00BC1AE1">
      <w:pPr>
        <w:pStyle w:val="a8"/>
        <w:numPr>
          <w:ilvl w:val="0"/>
          <w:numId w:val="29"/>
        </w:numPr>
        <w:tabs>
          <w:tab w:val="left" w:pos="1134"/>
        </w:tabs>
        <w:spacing w:after="0" w:line="240" w:lineRule="auto"/>
        <w:ind w:left="0" w:firstLine="709"/>
        <w:jc w:val="both"/>
        <w:rPr>
          <w:rFonts w:ascii="Times New Roman" w:hAnsi="Times New Roman"/>
          <w:sz w:val="24"/>
          <w:szCs w:val="24"/>
        </w:rPr>
      </w:pPr>
      <w:r w:rsidRPr="00BC1AE1">
        <w:rPr>
          <w:rFonts w:ascii="Times New Roman" w:hAnsi="Times New Roman"/>
          <w:sz w:val="24"/>
          <w:szCs w:val="24"/>
        </w:rPr>
        <w:t xml:space="preserve">Характерологический опросник К. </w:t>
      </w:r>
      <w:proofErr w:type="spellStart"/>
      <w:r w:rsidRPr="00BC1AE1">
        <w:rPr>
          <w:rFonts w:ascii="Times New Roman" w:hAnsi="Times New Roman"/>
          <w:sz w:val="24"/>
          <w:szCs w:val="24"/>
        </w:rPr>
        <w:t>Леонгарда</w:t>
      </w:r>
      <w:proofErr w:type="spellEnd"/>
      <w:r w:rsidRPr="00BC1AE1">
        <w:rPr>
          <w:rFonts w:ascii="Times New Roman" w:hAnsi="Times New Roman"/>
          <w:sz w:val="24"/>
          <w:szCs w:val="24"/>
        </w:rPr>
        <w:t xml:space="preserve"> - Н. </w:t>
      </w:r>
      <w:proofErr w:type="spellStart"/>
      <w:r w:rsidRPr="00BC1AE1">
        <w:rPr>
          <w:rFonts w:ascii="Times New Roman" w:hAnsi="Times New Roman"/>
          <w:sz w:val="24"/>
          <w:szCs w:val="24"/>
        </w:rPr>
        <w:t>Шмишека</w:t>
      </w:r>
      <w:proofErr w:type="spellEnd"/>
      <w:r w:rsidRPr="00BC1AE1">
        <w:rPr>
          <w:rFonts w:ascii="Times New Roman" w:hAnsi="Times New Roman"/>
          <w:sz w:val="24"/>
          <w:szCs w:val="24"/>
        </w:rPr>
        <w:t>.</w:t>
      </w:r>
    </w:p>
    <w:p w:rsidR="00BC1AE1" w:rsidRPr="00BC1AE1" w:rsidRDefault="00BC1AE1" w:rsidP="00BC1AE1">
      <w:pPr>
        <w:pStyle w:val="a8"/>
        <w:numPr>
          <w:ilvl w:val="0"/>
          <w:numId w:val="29"/>
        </w:numPr>
        <w:tabs>
          <w:tab w:val="left" w:pos="1134"/>
        </w:tabs>
        <w:spacing w:after="0" w:line="240" w:lineRule="auto"/>
        <w:ind w:left="0" w:firstLine="709"/>
        <w:jc w:val="both"/>
        <w:rPr>
          <w:rFonts w:ascii="Times New Roman" w:hAnsi="Times New Roman"/>
          <w:sz w:val="24"/>
          <w:szCs w:val="24"/>
        </w:rPr>
      </w:pPr>
      <w:r w:rsidRPr="00BC1AE1">
        <w:rPr>
          <w:rFonts w:ascii="Times New Roman" w:hAnsi="Times New Roman" w:cs="Times New Roman"/>
          <w:sz w:val="24"/>
          <w:szCs w:val="24"/>
        </w:rPr>
        <w:t xml:space="preserve">Авторская анкета исследования показателей адаптации учащихся. </w:t>
      </w:r>
    </w:p>
    <w:p w:rsidR="00BC1AE1" w:rsidRPr="00BC1AE1" w:rsidRDefault="00BC1AE1" w:rsidP="00BC1AE1">
      <w:pPr>
        <w:pStyle w:val="a8"/>
        <w:numPr>
          <w:ilvl w:val="0"/>
          <w:numId w:val="29"/>
        </w:numPr>
        <w:tabs>
          <w:tab w:val="left" w:pos="1134"/>
        </w:tabs>
        <w:spacing w:after="0" w:line="240" w:lineRule="auto"/>
        <w:ind w:left="0" w:firstLine="709"/>
        <w:jc w:val="both"/>
        <w:rPr>
          <w:rFonts w:ascii="Times New Roman" w:hAnsi="Times New Roman"/>
          <w:sz w:val="24"/>
          <w:szCs w:val="24"/>
        </w:rPr>
      </w:pPr>
      <w:r w:rsidRPr="00BC1AE1">
        <w:rPr>
          <w:rFonts w:ascii="Times New Roman" w:hAnsi="Times New Roman" w:cs="Times New Roman"/>
          <w:sz w:val="24"/>
          <w:szCs w:val="24"/>
        </w:rPr>
        <w:t>Не включённое наблюдение на уроке.</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Учащиеся 10 классов имеют начальное представления о профессиональной направленности, что позволяет ориентироваться и</w:t>
      </w:r>
      <w:r w:rsidR="009374E9">
        <w:rPr>
          <w:rFonts w:ascii="Times New Roman" w:hAnsi="Times New Roman" w:cs="Times New Roman"/>
          <w:sz w:val="24"/>
          <w:szCs w:val="24"/>
        </w:rPr>
        <w:t xml:space="preserve"> ставить образовательные цели. </w:t>
      </w:r>
      <w:r w:rsidRPr="00BC1AE1">
        <w:rPr>
          <w:rFonts w:ascii="Times New Roman" w:hAnsi="Times New Roman" w:cs="Times New Roman"/>
          <w:sz w:val="24"/>
          <w:szCs w:val="24"/>
        </w:rPr>
        <w:t>Мотив учения выражен высокими и средними показателями у 99 % учащихся, у 1 % учащихся сниженный уровень мотивации учения. Профессиональные интересы и первичные представления о профессиональном пути у большинства учащихся сформированы. Выбранный профиль обучения в большинстве случаев совпадает с индивидуальными профессиональными интересами у большинства де</w:t>
      </w:r>
      <w:r w:rsidR="009374E9">
        <w:rPr>
          <w:rFonts w:ascii="Times New Roman" w:hAnsi="Times New Roman" w:cs="Times New Roman"/>
          <w:sz w:val="24"/>
          <w:szCs w:val="24"/>
        </w:rPr>
        <w:t>сятиклассников. Лишь у не</w:t>
      </w:r>
      <w:r w:rsidRPr="00BC1AE1">
        <w:rPr>
          <w:rFonts w:ascii="Times New Roman" w:hAnsi="Times New Roman" w:cs="Times New Roman"/>
          <w:sz w:val="24"/>
          <w:szCs w:val="24"/>
        </w:rPr>
        <w:t xml:space="preserve">значительной части учеников встречается рассогласование выбранного профиля обучения и результатами характерологического опросника </w:t>
      </w:r>
      <w:r w:rsidR="009374E9">
        <w:rPr>
          <w:rFonts w:ascii="Times New Roman" w:hAnsi="Times New Roman" w:cs="Times New Roman"/>
          <w:sz w:val="24"/>
          <w:szCs w:val="24"/>
        </w:rPr>
        <w:t xml:space="preserve">и других методов исследования. </w:t>
      </w:r>
      <w:r w:rsidRPr="00BC1AE1">
        <w:rPr>
          <w:rFonts w:ascii="Times New Roman" w:hAnsi="Times New Roman" w:cs="Times New Roman"/>
          <w:sz w:val="24"/>
          <w:szCs w:val="24"/>
        </w:rPr>
        <w:t xml:space="preserve">Учащиеся ознакомлены с выявленными их личностными особенностями. </w:t>
      </w:r>
    </w:p>
    <w:p w:rsidR="00BC1AE1" w:rsidRPr="00BC1AE1" w:rsidRDefault="00BC1AE1" w:rsidP="00BC1AE1">
      <w:pPr>
        <w:pStyle w:val="af4"/>
        <w:shd w:val="clear" w:color="auto" w:fill="FFFFFF"/>
        <w:spacing w:after="0" w:line="240" w:lineRule="auto"/>
        <w:ind w:firstLine="709"/>
        <w:jc w:val="both"/>
        <w:textAlignment w:val="baseline"/>
        <w:rPr>
          <w:rFonts w:eastAsia="Calibri"/>
        </w:rPr>
      </w:pPr>
      <w:r w:rsidRPr="00BC1AE1">
        <w:rPr>
          <w:rFonts w:eastAsia="Calibri"/>
        </w:rPr>
        <w:t>Ча</w:t>
      </w:r>
      <w:r w:rsidR="009374E9">
        <w:rPr>
          <w:rFonts w:eastAsia="Calibri"/>
        </w:rPr>
        <w:t>ще всего учащиеся - 29% -</w:t>
      </w:r>
      <w:r w:rsidRPr="00BC1AE1">
        <w:rPr>
          <w:rFonts w:eastAsia="Calibri"/>
        </w:rPr>
        <w:t xml:space="preserve"> отмечают как значительную трудность в адаптации высокую нагрузку, связывая это с изменениям</w:t>
      </w:r>
      <w:r w:rsidR="009374E9">
        <w:rPr>
          <w:rFonts w:eastAsia="Calibri"/>
        </w:rPr>
        <w:t>и в требованиях к обучению. Так</w:t>
      </w:r>
      <w:r w:rsidRPr="00BC1AE1">
        <w:rPr>
          <w:rFonts w:eastAsia="Calibri"/>
        </w:rPr>
        <w:t>же 26% обучающихся отметили повышение сложности учебной программы. Представленные выше показатели могут говорить о</w:t>
      </w:r>
      <w:r w:rsidR="009374E9">
        <w:rPr>
          <w:rFonts w:eastAsia="Calibri"/>
        </w:rPr>
        <w:t xml:space="preserve"> необходимости стимулирования «з</w:t>
      </w:r>
      <w:r w:rsidRPr="00BC1AE1">
        <w:rPr>
          <w:rFonts w:eastAsia="Calibri"/>
        </w:rPr>
        <w:t xml:space="preserve">оны ближайшего развития» подростков и старшеклассников. Эта работа предполагает сотрудничество со взрослыми в пространстве проблем самосознания, личностной самоорганизации и </w:t>
      </w:r>
      <w:proofErr w:type="spellStart"/>
      <w:r w:rsidRPr="00BC1AE1">
        <w:rPr>
          <w:rFonts w:eastAsia="Calibri"/>
        </w:rPr>
        <w:t>саморегуляции</w:t>
      </w:r>
      <w:proofErr w:type="spellEnd"/>
      <w:r w:rsidRPr="00BC1AE1">
        <w:rPr>
          <w:rFonts w:eastAsia="Calibri"/>
        </w:rPr>
        <w:t xml:space="preserve">, интеллектуальной и личностной рефлексии. Именно в этот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на отношения между людьми, на свое будущее, иными словами - формируются личностные смыслы жизни и как следствие повышение уровня мотивации к обучению и саморазвитию. </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 xml:space="preserve">Порядка 12% учащихся мотивируют свой выбор поступления в старшую школу потребностью в получении знаний. </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lastRenderedPageBreak/>
        <w:t xml:space="preserve">Чаще всего учащиеся 10 классов (63%) стремятся к поступлению в </w:t>
      </w:r>
      <w:r w:rsidR="009374E9">
        <w:rPr>
          <w:rFonts w:ascii="Times New Roman" w:hAnsi="Times New Roman" w:cs="Times New Roman"/>
          <w:sz w:val="24"/>
          <w:szCs w:val="24"/>
        </w:rPr>
        <w:t>вуз</w:t>
      </w:r>
      <w:r w:rsidRPr="00BC1AE1">
        <w:rPr>
          <w:rFonts w:ascii="Times New Roman" w:hAnsi="Times New Roman" w:cs="Times New Roman"/>
          <w:sz w:val="24"/>
          <w:szCs w:val="24"/>
        </w:rPr>
        <w:t xml:space="preserve">ы, </w:t>
      </w:r>
      <w:r w:rsidR="009374E9">
        <w:rPr>
          <w:rFonts w:ascii="Times New Roman" w:hAnsi="Times New Roman" w:cs="Times New Roman"/>
          <w:sz w:val="24"/>
          <w:szCs w:val="24"/>
        </w:rPr>
        <w:t>что</w:t>
      </w:r>
      <w:r w:rsidRPr="00BC1AE1">
        <w:rPr>
          <w:rFonts w:ascii="Times New Roman" w:hAnsi="Times New Roman" w:cs="Times New Roman"/>
          <w:sz w:val="24"/>
          <w:szCs w:val="24"/>
        </w:rPr>
        <w:t xml:space="preserve"> является движущей силой в учебной деят</w:t>
      </w:r>
      <w:r w:rsidR="009374E9">
        <w:rPr>
          <w:rFonts w:ascii="Times New Roman" w:hAnsi="Times New Roman" w:cs="Times New Roman"/>
          <w:sz w:val="24"/>
          <w:szCs w:val="24"/>
        </w:rPr>
        <w:t>ельности в рамках школы. Однако</w:t>
      </w:r>
      <w:r w:rsidRPr="00BC1AE1">
        <w:rPr>
          <w:rFonts w:ascii="Times New Roman" w:hAnsi="Times New Roman" w:cs="Times New Roman"/>
          <w:sz w:val="24"/>
          <w:szCs w:val="24"/>
        </w:rPr>
        <w:t xml:space="preserve"> стоит отметить, что установка на получение высшего образования часто является присвоенной из вне и не отражает внутренней потребности школьника. Как следствие </w:t>
      </w:r>
      <w:r w:rsidR="009374E9">
        <w:rPr>
          <w:rFonts w:ascii="Times New Roman" w:hAnsi="Times New Roman" w:cs="Times New Roman"/>
          <w:sz w:val="24"/>
          <w:szCs w:val="24"/>
        </w:rPr>
        <w:t xml:space="preserve">- </w:t>
      </w:r>
      <w:r w:rsidRPr="00BC1AE1">
        <w:rPr>
          <w:rFonts w:ascii="Times New Roman" w:hAnsi="Times New Roman" w:cs="Times New Roman"/>
          <w:sz w:val="24"/>
          <w:szCs w:val="24"/>
        </w:rPr>
        <w:t>внешние установки доминируют над внутренними потребностями</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и можно предположить, что это негативно влияет на осознание внутренних мотивов учения. Рекомендуются сопровождение процесса осознания личностных особенностей, способностей, знаний, умений и навыков, а </w:t>
      </w:r>
      <w:r w:rsidR="009374E9" w:rsidRPr="00BC1AE1">
        <w:rPr>
          <w:rFonts w:ascii="Times New Roman" w:hAnsi="Times New Roman" w:cs="Times New Roman"/>
          <w:sz w:val="24"/>
          <w:szCs w:val="24"/>
        </w:rPr>
        <w:t>также</w:t>
      </w:r>
      <w:r w:rsidRPr="00BC1AE1">
        <w:rPr>
          <w:rFonts w:ascii="Times New Roman" w:hAnsi="Times New Roman" w:cs="Times New Roman"/>
          <w:sz w:val="24"/>
          <w:szCs w:val="24"/>
        </w:rPr>
        <w:t xml:space="preserve"> построение маршрута профессионального пути. </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 xml:space="preserve">Самая малая категория – 2% учащихся </w:t>
      </w:r>
      <w:r w:rsidR="009374E9">
        <w:rPr>
          <w:rFonts w:ascii="Times New Roman" w:hAnsi="Times New Roman" w:cs="Times New Roman"/>
          <w:sz w:val="24"/>
          <w:szCs w:val="24"/>
        </w:rPr>
        <w:t>- обучае</w:t>
      </w:r>
      <w:r w:rsidRPr="00BC1AE1">
        <w:rPr>
          <w:rFonts w:ascii="Times New Roman" w:hAnsi="Times New Roman" w:cs="Times New Roman"/>
          <w:sz w:val="24"/>
          <w:szCs w:val="24"/>
        </w:rPr>
        <w:t xml:space="preserve">тся в старшей школе по причине потребности в сохранении круга общения. Выборы </w:t>
      </w:r>
      <w:r w:rsidR="009374E9" w:rsidRPr="00BC1AE1">
        <w:rPr>
          <w:rFonts w:ascii="Times New Roman" w:hAnsi="Times New Roman" w:cs="Times New Roman"/>
          <w:sz w:val="24"/>
          <w:szCs w:val="24"/>
        </w:rPr>
        <w:t>образовательного маршрута,</w:t>
      </w:r>
      <w:r w:rsidRPr="00BC1AE1">
        <w:rPr>
          <w:rFonts w:ascii="Times New Roman" w:hAnsi="Times New Roman" w:cs="Times New Roman"/>
          <w:sz w:val="24"/>
          <w:szCs w:val="24"/>
        </w:rPr>
        <w:t xml:space="preserve"> не связанного с непосредственной деятельностью</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могут говорить об отсутствии последовательной стратегии деятельности и требуют дополнительного изучения.</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Учащиеся</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не поступившие в СПО</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и те</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кто поступил в 10 класс по причине отсутствия желания обучаться с СПО</w:t>
      </w:r>
      <w:r w:rsidR="009374E9">
        <w:rPr>
          <w:rFonts w:ascii="Times New Roman" w:hAnsi="Times New Roman" w:cs="Times New Roman"/>
          <w:sz w:val="24"/>
          <w:szCs w:val="24"/>
        </w:rPr>
        <w:t>,</w:t>
      </w:r>
      <w:r w:rsidRPr="00BC1AE1">
        <w:rPr>
          <w:rFonts w:ascii="Times New Roman" w:hAnsi="Times New Roman" w:cs="Times New Roman"/>
          <w:sz w:val="24"/>
          <w:szCs w:val="24"/>
        </w:rPr>
        <w:t xml:space="preserve"> составляют по 4% каждой категории. Не поступившие в СПО десятиклассники стремятся рационально использовать время и продолжить обучение вне школы. Рекомендуется классным руководителям обращать особое внимание на данную категорию учеников, так как их уровень мотивации к обучению в школе часто низок. В организации процесса обучения им требуется помощь в виде контроля успеваемости и посещения учебных занятий. Не желающие поступать в СПО десятиклассники часто имеют размытое представление о профессиональном плане и требуют участия в прояснение своих способностей и возможностей построения профессионального пути. </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Порядка 15% обучающихся поступили в 10 класс для профессионального самоопределения. Данной категории учащихся рекомендуется посещение уроков психологии, индивидуального сопровождения профессионального ориентирования педагогом-психологом, посещение центра профессионального самоопределения.</w:t>
      </w:r>
    </w:p>
    <w:p w:rsidR="00BC1AE1" w:rsidRPr="00BC1AE1" w:rsidRDefault="00BC1AE1" w:rsidP="00BC1AE1">
      <w:pPr>
        <w:spacing w:after="0" w:line="240" w:lineRule="auto"/>
        <w:ind w:firstLine="709"/>
        <w:jc w:val="both"/>
        <w:rPr>
          <w:rFonts w:ascii="Times New Roman" w:hAnsi="Times New Roman" w:cs="Times New Roman"/>
          <w:sz w:val="24"/>
          <w:szCs w:val="24"/>
        </w:rPr>
      </w:pPr>
      <w:r w:rsidRPr="00BC1AE1">
        <w:rPr>
          <w:rFonts w:ascii="Times New Roman" w:hAnsi="Times New Roman" w:cs="Times New Roman"/>
          <w:sz w:val="24"/>
          <w:szCs w:val="24"/>
        </w:rPr>
        <w:t>Заинтересованность учащихся 10 классов в учебном процессе составляет 90%, что может говорить об высокой степени вовлеченности в процесс обучения.</w:t>
      </w:r>
    </w:p>
    <w:p w:rsidR="00BC1AE1" w:rsidRPr="00BC1AE1" w:rsidRDefault="00BC1AE1" w:rsidP="00BC1AE1">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rPr>
      </w:pPr>
      <w:r w:rsidRPr="00BC1AE1">
        <w:rPr>
          <w:rFonts w:ascii="Times New Roman" w:eastAsia="Times New Roman" w:hAnsi="Times New Roman" w:cs="Times New Roman"/>
          <w:b/>
          <w:color w:val="000000"/>
          <w:sz w:val="24"/>
          <w:szCs w:val="24"/>
        </w:rPr>
        <w:t>В ноябре 20</w:t>
      </w:r>
      <w:r w:rsidRPr="00BC1AE1">
        <w:rPr>
          <w:rFonts w:ascii="Times New Roman" w:eastAsia="Times New Roman" w:hAnsi="Times New Roman" w:cs="Times New Roman"/>
          <w:b/>
          <w:sz w:val="24"/>
          <w:szCs w:val="24"/>
        </w:rPr>
        <w:t>201</w:t>
      </w:r>
      <w:r w:rsidRPr="00BC1AE1">
        <w:rPr>
          <w:rFonts w:ascii="Times New Roman" w:eastAsia="Times New Roman" w:hAnsi="Times New Roman" w:cs="Times New Roman"/>
          <w:b/>
          <w:color w:val="000000"/>
          <w:sz w:val="24"/>
          <w:szCs w:val="24"/>
        </w:rPr>
        <w:t xml:space="preserve"> г</w:t>
      </w:r>
      <w:r w:rsidRPr="00BC1AE1">
        <w:rPr>
          <w:rFonts w:ascii="Times New Roman" w:eastAsia="Times New Roman" w:hAnsi="Times New Roman" w:cs="Times New Roman"/>
          <w:color w:val="000000"/>
          <w:sz w:val="24"/>
          <w:szCs w:val="24"/>
        </w:rPr>
        <w:t xml:space="preserve">. проводился психологический мониторинг на параллели 6-ых классов, направленный на изучение </w:t>
      </w:r>
      <w:proofErr w:type="spellStart"/>
      <w:r w:rsidRPr="00BC1AE1">
        <w:rPr>
          <w:rFonts w:ascii="Times New Roman" w:eastAsia="Times New Roman" w:hAnsi="Times New Roman" w:cs="Times New Roman"/>
          <w:color w:val="000000"/>
          <w:sz w:val="24"/>
          <w:szCs w:val="24"/>
        </w:rPr>
        <w:t>сформированности</w:t>
      </w:r>
      <w:proofErr w:type="spellEnd"/>
      <w:r w:rsidRPr="00BC1AE1">
        <w:rPr>
          <w:rFonts w:ascii="Times New Roman" w:eastAsia="Times New Roman" w:hAnsi="Times New Roman" w:cs="Times New Roman"/>
          <w:color w:val="000000"/>
          <w:sz w:val="24"/>
          <w:szCs w:val="24"/>
        </w:rPr>
        <w:t xml:space="preserve"> универсальных учебных действий у школьников среднего звена в условиях реализации федеральных государственных </w:t>
      </w:r>
      <w:r w:rsidR="009374E9">
        <w:rPr>
          <w:rFonts w:ascii="Times New Roman" w:eastAsia="Times New Roman" w:hAnsi="Times New Roman" w:cs="Times New Roman"/>
          <w:color w:val="000000"/>
          <w:sz w:val="24"/>
          <w:szCs w:val="24"/>
        </w:rPr>
        <w:t xml:space="preserve">образовательных </w:t>
      </w:r>
      <w:r w:rsidRPr="00BC1AE1">
        <w:rPr>
          <w:rFonts w:ascii="Times New Roman" w:eastAsia="Times New Roman" w:hAnsi="Times New Roman" w:cs="Times New Roman"/>
          <w:color w:val="000000"/>
          <w:sz w:val="24"/>
          <w:szCs w:val="24"/>
        </w:rPr>
        <w:t xml:space="preserve">стандартов. </w:t>
      </w:r>
    </w:p>
    <w:p w:rsidR="00BC1AE1" w:rsidRPr="00BC1AE1" w:rsidRDefault="00BC1AE1" w:rsidP="00BC1A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В исследовании использовались следующие методики:</w:t>
      </w:r>
    </w:p>
    <w:p w:rsidR="00BC1AE1" w:rsidRPr="00BC1AE1" w:rsidRDefault="00BC1AE1" w:rsidP="00BC1AE1">
      <w:pPr>
        <w:numPr>
          <w:ilvl w:val="0"/>
          <w:numId w:val="5"/>
        </w:numPr>
        <w:spacing w:after="0" w:line="240" w:lineRule="auto"/>
        <w:ind w:left="1134"/>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Методика диагностики мотивации учения и эмоционального отношения к учению в средних и старших классах школы Спилберг-Андреева.</w:t>
      </w:r>
    </w:p>
    <w:p w:rsidR="00BC1AE1" w:rsidRPr="00BC1AE1" w:rsidRDefault="00BC1AE1" w:rsidP="00BC1AE1">
      <w:pPr>
        <w:numPr>
          <w:ilvl w:val="0"/>
          <w:numId w:val="5"/>
        </w:numPr>
        <w:spacing w:after="0" w:line="240" w:lineRule="auto"/>
        <w:ind w:left="1134"/>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Методика «социометрия».</w:t>
      </w:r>
    </w:p>
    <w:p w:rsidR="00BC1AE1" w:rsidRPr="00BC1AE1" w:rsidRDefault="00BC1AE1" w:rsidP="00BC1AE1">
      <w:pPr>
        <w:numPr>
          <w:ilvl w:val="0"/>
          <w:numId w:val="5"/>
        </w:numPr>
        <w:spacing w:after="0" w:line="240" w:lineRule="auto"/>
        <w:ind w:left="1134"/>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Анкетирование учащихся.</w:t>
      </w:r>
    </w:p>
    <w:p w:rsidR="00BC1AE1" w:rsidRPr="00BC1AE1" w:rsidRDefault="00BC1AE1" w:rsidP="00BC1AE1">
      <w:pPr>
        <w:spacing w:after="0" w:line="240" w:lineRule="auto"/>
        <w:jc w:val="both"/>
        <w:rPr>
          <w:rFonts w:ascii="Times New Roman" w:hAnsi="Times New Roman" w:cs="Times New Roman"/>
          <w:sz w:val="24"/>
          <w:szCs w:val="24"/>
        </w:rPr>
      </w:pPr>
      <w:r w:rsidRPr="00BC1AE1">
        <w:rPr>
          <w:rFonts w:ascii="Times New Roman" w:hAnsi="Times New Roman" w:cs="Times New Roman"/>
          <w:sz w:val="24"/>
          <w:szCs w:val="24"/>
        </w:rPr>
        <w:t>По результатам исследования можно сделать следующие выводы:</w:t>
      </w:r>
    </w:p>
    <w:p w:rsidR="00BC1AE1" w:rsidRPr="00BC1AE1" w:rsidRDefault="00BC1AE1" w:rsidP="00BC1AE1">
      <w:pPr>
        <w:numPr>
          <w:ilvl w:val="1"/>
          <w:numId w:val="31"/>
        </w:numPr>
        <w:tabs>
          <w:tab w:val="clear" w:pos="1440"/>
          <w:tab w:val="left" w:pos="1134"/>
        </w:tabs>
        <w:spacing w:after="0" w:line="240" w:lineRule="auto"/>
        <w:ind w:left="0" w:firstLine="709"/>
        <w:jc w:val="both"/>
        <w:rPr>
          <w:rFonts w:ascii="Times New Roman" w:eastAsia="Times New Roman" w:hAnsi="Times New Roman" w:cs="Times New Roman"/>
          <w:bCs/>
          <w:color w:val="000000"/>
          <w:sz w:val="24"/>
          <w:szCs w:val="24"/>
        </w:rPr>
      </w:pPr>
      <w:r w:rsidRPr="00BC1AE1">
        <w:rPr>
          <w:rFonts w:ascii="Times New Roman" w:eastAsia="Times New Roman" w:hAnsi="Times New Roman" w:cs="Times New Roman"/>
          <w:bCs/>
          <w:color w:val="000000"/>
          <w:sz w:val="24"/>
          <w:szCs w:val="24"/>
        </w:rPr>
        <w:t>У большинства шестиклассников наблюдается внешняя мотивация, т.е. учащиеся приходят в школу не столько, для того чтобы учиться, а для того чтобы пообщаться с друзьями, с учителями. У них нет явного желания получать знания, потому что учебный процесс их мало привлекает.</w:t>
      </w:r>
    </w:p>
    <w:p w:rsidR="00BC1AE1" w:rsidRPr="00BC1AE1" w:rsidRDefault="00BC1AE1" w:rsidP="009374E9">
      <w:pPr>
        <w:pStyle w:val="af4"/>
        <w:spacing w:after="0" w:line="240" w:lineRule="auto"/>
        <w:ind w:firstLine="720"/>
        <w:jc w:val="both"/>
        <w:rPr>
          <w:rFonts w:eastAsia="Times New Roman"/>
          <w:color w:val="000000"/>
        </w:rPr>
      </w:pPr>
      <w:r w:rsidRPr="00BC1AE1">
        <w:rPr>
          <w:rFonts w:eastAsia="Times New Roman"/>
          <w:color w:val="000000"/>
        </w:rPr>
        <w:lastRenderedPageBreak/>
        <w:t xml:space="preserve">I уровень. У 1 % учащихся шестых классов преобладает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w:t>
      </w:r>
    </w:p>
    <w:p w:rsidR="00BC1AE1" w:rsidRPr="00BC1AE1" w:rsidRDefault="00BC1AE1" w:rsidP="009374E9">
      <w:pPr>
        <w:pStyle w:val="af4"/>
        <w:spacing w:after="0" w:line="240" w:lineRule="auto"/>
        <w:ind w:firstLine="720"/>
        <w:jc w:val="both"/>
        <w:rPr>
          <w:rFonts w:eastAsia="Times New Roman"/>
          <w:color w:val="000000"/>
        </w:rPr>
      </w:pPr>
      <w:r w:rsidRPr="00BC1AE1">
        <w:rPr>
          <w:rFonts w:eastAsia="Times New Roman"/>
          <w:color w:val="000000"/>
        </w:rPr>
        <w:t xml:space="preserve">II уровень наблюдается у 43 % шестиклассников.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w:t>
      </w:r>
    </w:p>
    <w:p w:rsidR="00BC1AE1" w:rsidRPr="00BC1AE1" w:rsidRDefault="00BC1AE1" w:rsidP="009374E9">
      <w:pPr>
        <w:pStyle w:val="af4"/>
        <w:spacing w:after="0" w:line="240" w:lineRule="auto"/>
        <w:ind w:firstLine="720"/>
        <w:jc w:val="both"/>
        <w:rPr>
          <w:rFonts w:eastAsia="Times New Roman"/>
          <w:color w:val="000000"/>
        </w:rPr>
      </w:pPr>
      <w:r w:rsidRPr="00BC1AE1">
        <w:rPr>
          <w:rFonts w:eastAsia="Times New Roman"/>
          <w:color w:val="000000"/>
        </w:rPr>
        <w:t xml:space="preserve">III уровень имеют 47 % учащихся.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 </w:t>
      </w:r>
    </w:p>
    <w:p w:rsidR="00BC1AE1" w:rsidRPr="00BC1AE1" w:rsidRDefault="00BC1AE1" w:rsidP="009374E9">
      <w:pPr>
        <w:pStyle w:val="af4"/>
        <w:spacing w:after="0" w:line="240" w:lineRule="auto"/>
        <w:ind w:firstLine="720"/>
        <w:jc w:val="both"/>
        <w:rPr>
          <w:rFonts w:eastAsia="Times New Roman"/>
          <w:color w:val="000000"/>
        </w:rPr>
      </w:pPr>
      <w:r w:rsidRPr="00BC1AE1">
        <w:rPr>
          <w:rFonts w:eastAsia="Times New Roman"/>
          <w:color w:val="000000"/>
        </w:rPr>
        <w:t xml:space="preserve">IV уровень. 7,4 % детей пятых классов имеют низкий уровень мотивации.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w:t>
      </w:r>
    </w:p>
    <w:p w:rsidR="00BC1AE1" w:rsidRPr="00BC1AE1" w:rsidRDefault="00BC1AE1" w:rsidP="009374E9">
      <w:pPr>
        <w:spacing w:after="0" w:line="240" w:lineRule="auto"/>
        <w:ind w:firstLine="720"/>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 xml:space="preserve">V уровень у 1,6 % учащихся.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w:t>
      </w:r>
    </w:p>
    <w:p w:rsidR="00BC1AE1" w:rsidRPr="00BC1AE1" w:rsidRDefault="00BC1AE1" w:rsidP="00BC1AE1">
      <w:pPr>
        <w:pStyle w:val="af4"/>
        <w:spacing w:after="0" w:line="240" w:lineRule="auto"/>
        <w:ind w:firstLine="709"/>
        <w:jc w:val="both"/>
        <w:rPr>
          <w:rFonts w:eastAsia="Times New Roman"/>
          <w:bCs/>
          <w:color w:val="000000"/>
        </w:rPr>
      </w:pPr>
      <w:r w:rsidRPr="00BC1AE1">
        <w:rPr>
          <w:rFonts w:eastAsia="Times New Roman"/>
          <w:bCs/>
          <w:color w:val="000000"/>
        </w:rPr>
        <w:t>2. В каждом классе есть дети, завоевавшие авторитет и уважение, но есть также и ребята, им</w:t>
      </w:r>
      <w:r w:rsidR="009374E9">
        <w:rPr>
          <w:rFonts w:eastAsia="Times New Roman"/>
          <w:bCs/>
          <w:color w:val="000000"/>
        </w:rPr>
        <w:t xml:space="preserve">еющие низкие социальные статусы, </w:t>
      </w:r>
      <w:r w:rsidRPr="00BC1AE1">
        <w:rPr>
          <w:rFonts w:eastAsia="Times New Roman"/>
          <w:bCs/>
          <w:color w:val="000000"/>
        </w:rPr>
        <w:t>такие как «нелюбимый» или «изолированный». Но преобладают положительные статусы, что говорит о хорошей обстановке в классе.</w:t>
      </w:r>
    </w:p>
    <w:p w:rsidR="00BC1AE1" w:rsidRPr="00BC1AE1" w:rsidRDefault="00BC1AE1" w:rsidP="00BC1AE1">
      <w:pPr>
        <w:spacing w:after="0" w:line="240" w:lineRule="auto"/>
        <w:ind w:firstLine="709"/>
        <w:jc w:val="both"/>
        <w:rPr>
          <w:rFonts w:ascii="Times New Roman" w:eastAsia="Times New Roman" w:hAnsi="Times New Roman" w:cs="Times New Roman"/>
          <w:color w:val="000000"/>
          <w:sz w:val="24"/>
          <w:szCs w:val="24"/>
        </w:rPr>
      </w:pPr>
      <w:r w:rsidRPr="00BC1AE1">
        <w:rPr>
          <w:rFonts w:ascii="Times New Roman" w:eastAsia="Times New Roman" w:hAnsi="Times New Roman" w:cs="Times New Roman"/>
          <w:color w:val="000000"/>
          <w:sz w:val="24"/>
          <w:szCs w:val="24"/>
        </w:rPr>
        <w:t>Положительные статусы в классном коллективе имеют 77 % пятиклассников. 23 % учащихся 6-х классов имеют отрицательный статус в классе. Таким образом, уровень благоприятности взаимоотношений в классах нормальный.</w:t>
      </w:r>
    </w:p>
    <w:p w:rsidR="00BC1AE1" w:rsidRPr="009374E9" w:rsidRDefault="00BC1AE1" w:rsidP="00BC1AE1">
      <w:pPr>
        <w:pStyle w:val="af4"/>
        <w:spacing w:after="0" w:line="240" w:lineRule="auto"/>
        <w:jc w:val="both"/>
      </w:pPr>
      <w:r w:rsidRPr="009374E9">
        <w:rPr>
          <w:rStyle w:val="afa"/>
          <w:b w:val="0"/>
        </w:rPr>
        <w:t>Рекомендации по повышению социометрического статуса учащихся:</w:t>
      </w:r>
    </w:p>
    <w:p w:rsidR="00BC1AE1" w:rsidRPr="009374E9" w:rsidRDefault="00BC1AE1" w:rsidP="00BC1AE1">
      <w:pPr>
        <w:pStyle w:val="af4"/>
        <w:spacing w:after="0" w:line="240" w:lineRule="auto"/>
        <w:ind w:firstLine="709"/>
        <w:jc w:val="both"/>
      </w:pPr>
      <w:r w:rsidRPr="009374E9">
        <w:rPr>
          <w:rStyle w:val="afa"/>
          <w:b w:val="0"/>
        </w:rPr>
        <w:t>1.  Вовлечь изолированного ребенка в интересующую деятельность.</w:t>
      </w:r>
    </w:p>
    <w:p w:rsidR="00BC1AE1" w:rsidRPr="009374E9" w:rsidRDefault="00BC1AE1" w:rsidP="00BC1AE1">
      <w:pPr>
        <w:pStyle w:val="af4"/>
        <w:spacing w:after="0" w:line="240" w:lineRule="auto"/>
        <w:ind w:firstLine="709"/>
        <w:jc w:val="both"/>
      </w:pPr>
      <w:r w:rsidRPr="009374E9">
        <w:rPr>
          <w:rStyle w:val="afa"/>
          <w:b w:val="0"/>
        </w:rPr>
        <w:t>2.  Помочь достигнуть успеха в той деятельности, от которой, прежде всего, зависит положение ребенка (преодоление неуспеваемости и т.д.)</w:t>
      </w:r>
    </w:p>
    <w:p w:rsidR="00BC1AE1" w:rsidRPr="009374E9" w:rsidRDefault="00BC1AE1" w:rsidP="00BC1AE1">
      <w:pPr>
        <w:pStyle w:val="af4"/>
        <w:spacing w:after="0" w:line="240" w:lineRule="auto"/>
        <w:ind w:firstLine="709"/>
        <w:jc w:val="both"/>
      </w:pPr>
      <w:r w:rsidRPr="009374E9">
        <w:rPr>
          <w:rStyle w:val="afa"/>
          <w:b w:val="0"/>
        </w:rPr>
        <w:t>3.  Постараться преодолеть эффективность (вспыльчивость, драчливость, обидчивость), которая часто является причиной и, конечно, следствием психологической изоляции.</w:t>
      </w:r>
    </w:p>
    <w:p w:rsidR="00BC1AE1" w:rsidRPr="009374E9" w:rsidRDefault="00BC1AE1" w:rsidP="00BC1AE1">
      <w:pPr>
        <w:pStyle w:val="af4"/>
        <w:spacing w:after="0" w:line="240" w:lineRule="auto"/>
        <w:ind w:firstLine="709"/>
        <w:jc w:val="both"/>
      </w:pPr>
      <w:r w:rsidRPr="009374E9">
        <w:rPr>
          <w:rStyle w:val="afa"/>
          <w:b w:val="0"/>
        </w:rPr>
        <w:t>4.  У некоторых детей рекомендуется выработать уверенность в себе, отсутствие которой делает их слишком застенчивыми.</w:t>
      </w:r>
    </w:p>
    <w:p w:rsidR="00BC1AE1" w:rsidRPr="009374E9" w:rsidRDefault="00BC1AE1" w:rsidP="00BC1AE1">
      <w:pPr>
        <w:pStyle w:val="af4"/>
        <w:spacing w:after="0" w:line="240" w:lineRule="auto"/>
        <w:ind w:firstLine="709"/>
        <w:jc w:val="both"/>
      </w:pPr>
      <w:r w:rsidRPr="009374E9">
        <w:rPr>
          <w:rStyle w:val="afa"/>
          <w:b w:val="0"/>
        </w:rPr>
        <w:t>5.  Хорошие результаты можно получить косвенными мерами: иногда полезно, чтобы робкого, одинокого ребенка поддержали авторитетные сверстники.</w:t>
      </w:r>
    </w:p>
    <w:p w:rsidR="00BC1AE1" w:rsidRPr="009374E9" w:rsidRDefault="00BC1AE1" w:rsidP="00BC1AE1">
      <w:pPr>
        <w:pStyle w:val="af4"/>
        <w:spacing w:after="0" w:line="240" w:lineRule="auto"/>
        <w:ind w:firstLine="709"/>
        <w:jc w:val="both"/>
      </w:pPr>
      <w:r w:rsidRPr="009374E9">
        <w:rPr>
          <w:rStyle w:val="afa"/>
          <w:b w:val="0"/>
        </w:rPr>
        <w:t>6.  Необходимо избегать неумеренного захваливания или противопоставления учащихся друг другу.</w:t>
      </w:r>
    </w:p>
    <w:p w:rsidR="00BC1AE1" w:rsidRPr="009374E9" w:rsidRDefault="00BC1AE1" w:rsidP="00BC1AE1">
      <w:pPr>
        <w:pStyle w:val="af4"/>
        <w:spacing w:after="0" w:line="240" w:lineRule="auto"/>
        <w:ind w:firstLine="709"/>
        <w:jc w:val="both"/>
      </w:pPr>
      <w:r w:rsidRPr="009374E9">
        <w:rPr>
          <w:rStyle w:val="afa"/>
          <w:b w:val="0"/>
        </w:rPr>
        <w:t>7.  Часто самое важное – наладить контакт ученика с педагогом. Дети должны увидеть, что педагог внимателен к ребенку и хорошо к нему относится.</w:t>
      </w:r>
    </w:p>
    <w:p w:rsidR="00BC1AE1" w:rsidRPr="009374E9" w:rsidRDefault="00BC1AE1" w:rsidP="00BC1AE1">
      <w:pPr>
        <w:pStyle w:val="af4"/>
        <w:spacing w:after="0" w:line="240" w:lineRule="auto"/>
        <w:ind w:firstLine="709"/>
        <w:jc w:val="both"/>
      </w:pPr>
      <w:r w:rsidRPr="009374E9">
        <w:rPr>
          <w:rStyle w:val="afa"/>
          <w:b w:val="0"/>
        </w:rPr>
        <w:t>8.  Очень важно создать в классе атмосферу дружелюбия и искреннего стремления помочь товарищу</w:t>
      </w:r>
      <w:r w:rsidRPr="009374E9">
        <w:t>.</w:t>
      </w:r>
    </w:p>
    <w:p w:rsidR="00BC1AE1" w:rsidRPr="009374E9" w:rsidRDefault="00BC1AE1" w:rsidP="00BC1AE1">
      <w:pPr>
        <w:spacing w:after="0" w:line="240" w:lineRule="auto"/>
        <w:jc w:val="both"/>
        <w:rPr>
          <w:rFonts w:ascii="Times New Roman" w:eastAsia="Times New Roman" w:hAnsi="Times New Roman" w:cs="Times New Roman"/>
          <w:sz w:val="24"/>
          <w:szCs w:val="24"/>
        </w:rPr>
      </w:pPr>
    </w:p>
    <w:p w:rsidR="00701869" w:rsidRPr="00631B46" w:rsidRDefault="00E37241">
      <w:pPr>
        <w:spacing w:after="0" w:line="240" w:lineRule="auto"/>
        <w:jc w:val="center"/>
        <w:rPr>
          <w:rFonts w:ascii="Times New Roman" w:eastAsia="Times New Roman" w:hAnsi="Times New Roman" w:cs="Times New Roman"/>
          <w:b/>
          <w:sz w:val="24"/>
          <w:szCs w:val="24"/>
        </w:rPr>
      </w:pPr>
      <w:r w:rsidRPr="00631B46">
        <w:rPr>
          <w:rFonts w:ascii="Times New Roman" w:eastAsia="Times New Roman" w:hAnsi="Times New Roman" w:cs="Times New Roman"/>
          <w:b/>
          <w:sz w:val="24"/>
          <w:szCs w:val="24"/>
        </w:rPr>
        <w:lastRenderedPageBreak/>
        <w:t>Деятельность МАОУ СШ № 150 за отчётный период соответствует требованиям законодательства.</w:t>
      </w:r>
    </w:p>
    <w:p w:rsidR="00701869" w:rsidRDefault="00701869">
      <w:pPr>
        <w:spacing w:after="0" w:line="240" w:lineRule="auto"/>
        <w:jc w:val="center"/>
        <w:rPr>
          <w:rFonts w:ascii="Times New Roman" w:eastAsia="Times New Roman" w:hAnsi="Times New Roman" w:cs="Times New Roman"/>
          <w:b/>
          <w:sz w:val="24"/>
          <w:szCs w:val="24"/>
          <w:highlight w:val="yellow"/>
        </w:rPr>
      </w:pPr>
    </w:p>
    <w:p w:rsidR="00701869" w:rsidRPr="00494780" w:rsidRDefault="00E37241">
      <w:pPr>
        <w:spacing w:after="0" w:line="240" w:lineRule="auto"/>
        <w:jc w:val="center"/>
        <w:rPr>
          <w:rFonts w:ascii="Times New Roman" w:eastAsia="Times New Roman" w:hAnsi="Times New Roman" w:cs="Times New Roman"/>
          <w:b/>
          <w:sz w:val="24"/>
          <w:szCs w:val="24"/>
        </w:rPr>
      </w:pPr>
      <w:r w:rsidRPr="00494780">
        <w:rPr>
          <w:rFonts w:ascii="Times New Roman" w:eastAsia="Times New Roman" w:hAnsi="Times New Roman" w:cs="Times New Roman"/>
          <w:b/>
          <w:sz w:val="24"/>
          <w:szCs w:val="24"/>
        </w:rPr>
        <w:t>ПОКАЗАТЕЛИ</w:t>
      </w:r>
    </w:p>
    <w:p w:rsidR="00701869" w:rsidRPr="00494780" w:rsidRDefault="00E37241">
      <w:pPr>
        <w:spacing w:after="0" w:line="240" w:lineRule="auto"/>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деятельности муниципального автономного общеобразовательного учреждения</w:t>
      </w:r>
    </w:p>
    <w:p w:rsidR="00701869" w:rsidRPr="00494780" w:rsidRDefault="00E37241">
      <w:pPr>
        <w:spacing w:after="0" w:line="240" w:lineRule="auto"/>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 xml:space="preserve">«Средняя школа № 150 имени Героя Советского Союза </w:t>
      </w:r>
      <w:proofErr w:type="spellStart"/>
      <w:r w:rsidRPr="00494780">
        <w:rPr>
          <w:rFonts w:ascii="Times New Roman" w:eastAsia="Times New Roman" w:hAnsi="Times New Roman" w:cs="Times New Roman"/>
          <w:sz w:val="24"/>
          <w:szCs w:val="24"/>
        </w:rPr>
        <w:t>В.С.Молокова</w:t>
      </w:r>
      <w:proofErr w:type="spellEnd"/>
      <w:r w:rsidRPr="00494780">
        <w:rPr>
          <w:rFonts w:ascii="Times New Roman" w:eastAsia="Times New Roman" w:hAnsi="Times New Roman" w:cs="Times New Roman"/>
          <w:sz w:val="24"/>
          <w:szCs w:val="24"/>
        </w:rPr>
        <w:t>»</w:t>
      </w:r>
    </w:p>
    <w:p w:rsidR="00701869" w:rsidRPr="00494780" w:rsidRDefault="00701869">
      <w:pPr>
        <w:spacing w:after="0" w:line="240" w:lineRule="auto"/>
        <w:rPr>
          <w:rFonts w:ascii="Times New Roman" w:eastAsia="Times New Roman" w:hAnsi="Times New Roman" w:cs="Times New Roman"/>
          <w:sz w:val="24"/>
          <w:szCs w:val="24"/>
        </w:rPr>
      </w:pPr>
    </w:p>
    <w:tbl>
      <w:tblPr>
        <w:tblStyle w:val="af9"/>
        <w:tblW w:w="13872"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11312"/>
        <w:gridCol w:w="1652"/>
      </w:tblGrid>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 п/п</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 xml:space="preserve">Показатели </w:t>
            </w:r>
          </w:p>
        </w:tc>
        <w:tc>
          <w:tcPr>
            <w:tcW w:w="165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 xml:space="preserve">Единица измерения </w:t>
            </w:r>
          </w:p>
        </w:tc>
      </w:tr>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1</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2</w:t>
            </w:r>
          </w:p>
        </w:tc>
        <w:tc>
          <w:tcPr>
            <w:tcW w:w="165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3</w:t>
            </w:r>
          </w:p>
        </w:tc>
      </w:tr>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1.</w:t>
            </w:r>
          </w:p>
        </w:tc>
        <w:tc>
          <w:tcPr>
            <w:tcW w:w="11312" w:type="dxa"/>
          </w:tcPr>
          <w:p w:rsidR="00701869" w:rsidRPr="003E1A05" w:rsidRDefault="00E37241">
            <w:pPr>
              <w:jc w:val="center"/>
              <w:rPr>
                <w:rFonts w:ascii="Times New Roman" w:eastAsia="Times New Roman" w:hAnsi="Times New Roman" w:cs="Times New Roman"/>
                <w:b/>
                <w:sz w:val="24"/>
                <w:szCs w:val="24"/>
              </w:rPr>
            </w:pPr>
            <w:r w:rsidRPr="003E1A05">
              <w:rPr>
                <w:rFonts w:ascii="Times New Roman" w:eastAsia="Times New Roman" w:hAnsi="Times New Roman" w:cs="Times New Roman"/>
                <w:b/>
                <w:sz w:val="24"/>
                <w:szCs w:val="24"/>
              </w:rPr>
              <w:t>Образовательная деятельность</w:t>
            </w:r>
          </w:p>
        </w:tc>
        <w:tc>
          <w:tcPr>
            <w:tcW w:w="1652" w:type="dxa"/>
          </w:tcPr>
          <w:p w:rsidR="00701869" w:rsidRPr="00494780" w:rsidRDefault="00701869">
            <w:pPr>
              <w:jc w:val="center"/>
              <w:rPr>
                <w:rFonts w:ascii="Times New Roman" w:eastAsia="Times New Roman" w:hAnsi="Times New Roman" w:cs="Times New Roman"/>
                <w:sz w:val="24"/>
                <w:szCs w:val="24"/>
              </w:rPr>
            </w:pPr>
          </w:p>
        </w:tc>
      </w:tr>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1.1</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 xml:space="preserve">Общая численность обучающихся </w:t>
            </w:r>
          </w:p>
        </w:tc>
        <w:tc>
          <w:tcPr>
            <w:tcW w:w="1652" w:type="dxa"/>
          </w:tcPr>
          <w:p w:rsidR="00701869" w:rsidRPr="00494780" w:rsidRDefault="00E20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r>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1.2</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Численность обучающихся по образовательной программе начального общего образования</w:t>
            </w:r>
          </w:p>
        </w:tc>
        <w:tc>
          <w:tcPr>
            <w:tcW w:w="1652" w:type="dxa"/>
          </w:tcPr>
          <w:p w:rsidR="00701869" w:rsidRPr="00494780" w:rsidRDefault="00E20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1238</w:t>
            </w:r>
          </w:p>
        </w:tc>
      </w:tr>
      <w:tr w:rsidR="00701869" w:rsidRPr="00494780">
        <w:tc>
          <w:tcPr>
            <w:tcW w:w="908"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1.3</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Численность обучающихся по образовательной программе основного общего образования</w:t>
            </w:r>
          </w:p>
        </w:tc>
        <w:tc>
          <w:tcPr>
            <w:tcW w:w="1652" w:type="dxa"/>
          </w:tcPr>
          <w:p w:rsidR="00701869" w:rsidRPr="00494780" w:rsidRDefault="00E20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w:t>
            </w:r>
          </w:p>
        </w:tc>
      </w:tr>
      <w:tr w:rsidR="00701869" w:rsidRPr="00494780">
        <w:tc>
          <w:tcPr>
            <w:tcW w:w="908" w:type="dxa"/>
          </w:tcPr>
          <w:p w:rsidR="00701869" w:rsidRPr="00F44004" w:rsidRDefault="00E37241">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1.4</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Численность обучающихся по образовательной программе среднего общего образования</w:t>
            </w:r>
          </w:p>
        </w:tc>
        <w:tc>
          <w:tcPr>
            <w:tcW w:w="1652" w:type="dxa"/>
          </w:tcPr>
          <w:p w:rsidR="00701869" w:rsidRPr="00F44004" w:rsidRDefault="00E20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r>
      <w:tr w:rsidR="00701869">
        <w:tc>
          <w:tcPr>
            <w:tcW w:w="908" w:type="dxa"/>
          </w:tcPr>
          <w:p w:rsidR="00701869" w:rsidRPr="00F44004" w:rsidRDefault="00E37241">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1.5</w:t>
            </w:r>
          </w:p>
        </w:tc>
        <w:tc>
          <w:tcPr>
            <w:tcW w:w="11312" w:type="dxa"/>
          </w:tcPr>
          <w:p w:rsidR="00701869" w:rsidRPr="00494780" w:rsidRDefault="00E37241">
            <w:pPr>
              <w:jc w:val="center"/>
              <w:rPr>
                <w:rFonts w:ascii="Times New Roman" w:eastAsia="Times New Roman" w:hAnsi="Times New Roman" w:cs="Times New Roman"/>
                <w:sz w:val="24"/>
                <w:szCs w:val="24"/>
              </w:rPr>
            </w:pPr>
            <w:r w:rsidRPr="00494780">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52" w:type="dxa"/>
          </w:tcPr>
          <w:p w:rsidR="00701869" w:rsidRPr="00F44004" w:rsidRDefault="00AF2F3F" w:rsidP="00AF2F3F">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242/67,7%</w:t>
            </w:r>
          </w:p>
        </w:tc>
      </w:tr>
      <w:tr w:rsidR="00701869">
        <w:tc>
          <w:tcPr>
            <w:tcW w:w="908" w:type="dxa"/>
          </w:tcPr>
          <w:p w:rsidR="00701869" w:rsidRPr="00F44004" w:rsidRDefault="003E1A05">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1.6</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Средний балл единого государственного экзамена выпускников 11 класс по русскому языку</w:t>
            </w:r>
          </w:p>
        </w:tc>
        <w:tc>
          <w:tcPr>
            <w:tcW w:w="1652" w:type="dxa"/>
          </w:tcPr>
          <w:p w:rsidR="00701869" w:rsidRPr="00F44004" w:rsidRDefault="00AF2F3F">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72</w:t>
            </w:r>
          </w:p>
        </w:tc>
      </w:tr>
      <w:tr w:rsidR="00701869">
        <w:tc>
          <w:tcPr>
            <w:tcW w:w="908" w:type="dxa"/>
            <w:vMerge w:val="restart"/>
          </w:tcPr>
          <w:p w:rsidR="00701869" w:rsidRPr="00F44004" w:rsidRDefault="00701869">
            <w:pPr>
              <w:jc w:val="center"/>
              <w:rPr>
                <w:rFonts w:ascii="Times New Roman" w:eastAsia="Times New Roman" w:hAnsi="Times New Roman" w:cs="Times New Roman"/>
                <w:sz w:val="24"/>
                <w:szCs w:val="24"/>
              </w:rPr>
            </w:pPr>
          </w:p>
          <w:p w:rsidR="00701869" w:rsidRPr="00F44004" w:rsidRDefault="003E1A05">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1.7</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Средний балл единого государственного экзамена выпускников 11 класс по математике</w:t>
            </w:r>
          </w:p>
        </w:tc>
        <w:tc>
          <w:tcPr>
            <w:tcW w:w="1652" w:type="dxa"/>
          </w:tcPr>
          <w:p w:rsidR="00701869" w:rsidRPr="00F44004" w:rsidRDefault="00701869">
            <w:pPr>
              <w:jc w:val="center"/>
              <w:rPr>
                <w:rFonts w:ascii="Times New Roman" w:eastAsia="Times New Roman" w:hAnsi="Times New Roman" w:cs="Times New Roman"/>
                <w:sz w:val="24"/>
                <w:szCs w:val="24"/>
              </w:rPr>
            </w:pPr>
          </w:p>
        </w:tc>
      </w:tr>
      <w:tr w:rsidR="00701869">
        <w:tc>
          <w:tcPr>
            <w:tcW w:w="908" w:type="dxa"/>
            <w:vMerge/>
          </w:tcPr>
          <w:p w:rsidR="00701869" w:rsidRDefault="00701869">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математике (профильной)</w:t>
            </w:r>
          </w:p>
        </w:tc>
        <w:tc>
          <w:tcPr>
            <w:tcW w:w="1652" w:type="dxa"/>
          </w:tcPr>
          <w:p w:rsidR="00701869" w:rsidRPr="00F44004" w:rsidRDefault="00AF2F3F">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53</w:t>
            </w:r>
          </w:p>
        </w:tc>
      </w:tr>
      <w:tr w:rsidR="00701869">
        <w:tc>
          <w:tcPr>
            <w:tcW w:w="908" w:type="dxa"/>
            <w:vMerge/>
          </w:tcPr>
          <w:p w:rsidR="00701869" w:rsidRDefault="00701869">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математике (базовой)</w:t>
            </w:r>
          </w:p>
        </w:tc>
        <w:tc>
          <w:tcPr>
            <w:tcW w:w="1652" w:type="dxa"/>
          </w:tcPr>
          <w:p w:rsidR="00701869" w:rsidRDefault="005E7F5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701869">
        <w:tc>
          <w:tcPr>
            <w:tcW w:w="908" w:type="dxa"/>
          </w:tcPr>
          <w:p w:rsidR="00701869" w:rsidRDefault="003E1A0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1.8</w:t>
            </w:r>
          </w:p>
        </w:tc>
        <w:tc>
          <w:tcPr>
            <w:tcW w:w="11312" w:type="dxa"/>
          </w:tcPr>
          <w:p w:rsidR="00701869" w:rsidRDefault="00E20990" w:rsidP="00E20990">
            <w:pPr>
              <w:widowControl w:val="0"/>
              <w:tabs>
                <w:tab w:val="left" w:pos="709"/>
              </w:tabs>
              <w:suppressAutoHyphens/>
              <w:spacing w:after="200" w:line="276" w:lineRule="atLeast"/>
              <w:jc w:val="center"/>
              <w:rPr>
                <w:rFonts w:ascii="Times New Roman" w:eastAsia="Times New Roman" w:hAnsi="Times New Roman" w:cs="Times New Roman"/>
                <w:sz w:val="24"/>
                <w:szCs w:val="24"/>
                <w:highlight w:val="yellow"/>
              </w:rPr>
            </w:pPr>
            <w:r w:rsidRPr="00E20990">
              <w:rPr>
                <w:rFonts w:ascii="Times New Roman" w:eastAsia="DejaVu Sans" w:hAnsi="Times New Roman" w:cs="Times New Roman"/>
                <w:color w:val="00000A"/>
                <w:sz w:val="24"/>
                <w:szCs w:val="24"/>
              </w:rPr>
              <w:t xml:space="preserve">Согласно Постановлению правительства РФ от 26.02.2021 № 256 в 2020-2021 учебном году ГИА-9 проводилось по русскому языку и математике, результаты которой являлись основанием для выдачи аттестатов об основном общем образовании. По всем остальным учебным предметам учебного плана, </w:t>
            </w:r>
            <w:proofErr w:type="spellStart"/>
            <w:r w:rsidRPr="00E20990">
              <w:rPr>
                <w:rFonts w:ascii="Times New Roman" w:eastAsia="DejaVu Sans" w:hAnsi="Times New Roman" w:cs="Times New Roman"/>
                <w:color w:val="00000A"/>
                <w:sz w:val="24"/>
                <w:szCs w:val="24"/>
              </w:rPr>
              <w:t>изучавшимся</w:t>
            </w:r>
            <w:proofErr w:type="spellEnd"/>
            <w:r w:rsidRPr="00E20990">
              <w:rPr>
                <w:rFonts w:ascii="Times New Roman" w:eastAsia="DejaVu Sans" w:hAnsi="Times New Roman" w:cs="Times New Roman"/>
                <w:color w:val="00000A"/>
                <w:sz w:val="24"/>
                <w:szCs w:val="24"/>
              </w:rPr>
              <w:t xml:space="preserve"> в 9 классе, итоговые отметки определялись как среднее арифметическое четвертных отметок за 9 класс. По результатам промежуточной аттестации из 235 учащихся 9 класса, 234 выпускника получили аттестаты об основном общем образовании.</w:t>
            </w:r>
          </w:p>
        </w:tc>
        <w:tc>
          <w:tcPr>
            <w:tcW w:w="1652" w:type="dxa"/>
          </w:tcPr>
          <w:p w:rsidR="00701869" w:rsidRDefault="00E20990">
            <w:pPr>
              <w:jc w:val="center"/>
              <w:rPr>
                <w:rFonts w:ascii="Times New Roman" w:eastAsia="Times New Roman" w:hAnsi="Times New Roman" w:cs="Times New Roman"/>
                <w:sz w:val="24"/>
                <w:szCs w:val="24"/>
                <w:highlight w:val="yellow"/>
              </w:rPr>
            </w:pPr>
            <w:r w:rsidRPr="00E20990">
              <w:rPr>
                <w:rFonts w:ascii="Times New Roman" w:eastAsia="Times New Roman" w:hAnsi="Times New Roman" w:cs="Times New Roman"/>
                <w:sz w:val="24"/>
                <w:szCs w:val="24"/>
              </w:rPr>
              <w:t>234/99,5%</w:t>
            </w:r>
            <w:r w:rsidR="00E37241" w:rsidRPr="0066444E">
              <w:rPr>
                <w:rFonts w:ascii="Times New Roman" w:eastAsia="Times New Roman" w:hAnsi="Times New Roman" w:cs="Times New Roman"/>
                <w:sz w:val="24"/>
                <w:szCs w:val="24"/>
              </w:rPr>
              <w:br/>
            </w:r>
          </w:p>
        </w:tc>
      </w:tr>
      <w:tr w:rsidR="00701869">
        <w:tc>
          <w:tcPr>
            <w:tcW w:w="908" w:type="dxa"/>
          </w:tcPr>
          <w:p w:rsidR="00701869" w:rsidRPr="00F44004" w:rsidRDefault="003E1A05">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1.9</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52" w:type="dxa"/>
          </w:tcPr>
          <w:p w:rsidR="00701869" w:rsidRDefault="00E37241">
            <w:pPr>
              <w:jc w:val="center"/>
              <w:rPr>
                <w:rFonts w:ascii="Times New Roman" w:eastAsia="Times New Roman" w:hAnsi="Times New Roman" w:cs="Times New Roman"/>
                <w:sz w:val="24"/>
                <w:szCs w:val="24"/>
                <w:highlight w:val="white"/>
              </w:rPr>
            </w:pPr>
            <w:r w:rsidRPr="00F44004">
              <w:rPr>
                <w:rFonts w:ascii="Times New Roman" w:eastAsia="Times New Roman" w:hAnsi="Times New Roman" w:cs="Times New Roman"/>
                <w:sz w:val="24"/>
                <w:szCs w:val="24"/>
              </w:rPr>
              <w:t>0,0%</w:t>
            </w:r>
          </w:p>
        </w:tc>
      </w:tr>
      <w:tr w:rsidR="00701869">
        <w:tc>
          <w:tcPr>
            <w:tcW w:w="908" w:type="dxa"/>
            <w:vMerge w:val="restart"/>
          </w:tcPr>
          <w:p w:rsidR="00701869" w:rsidRPr="00F44004" w:rsidRDefault="003E1A05">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lastRenderedPageBreak/>
              <w:t>1.10</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в общей численности выпускников 11 класса по математике </w:t>
            </w:r>
          </w:p>
        </w:tc>
        <w:tc>
          <w:tcPr>
            <w:tcW w:w="1652" w:type="dxa"/>
          </w:tcPr>
          <w:p w:rsidR="00701869" w:rsidRDefault="00E20990">
            <w:pPr>
              <w:jc w:val="center"/>
              <w:rPr>
                <w:rFonts w:ascii="Times New Roman" w:eastAsia="Times New Roman" w:hAnsi="Times New Roman" w:cs="Times New Roman"/>
                <w:sz w:val="24"/>
                <w:szCs w:val="24"/>
                <w:highlight w:val="white"/>
              </w:rPr>
            </w:pPr>
            <w:r w:rsidRPr="00F44004">
              <w:rPr>
                <w:rFonts w:ascii="Times New Roman" w:eastAsia="Times New Roman" w:hAnsi="Times New Roman" w:cs="Times New Roman"/>
                <w:sz w:val="24"/>
                <w:szCs w:val="24"/>
              </w:rPr>
              <w:t>0,0%</w:t>
            </w:r>
          </w:p>
        </w:tc>
      </w:tr>
      <w:tr w:rsidR="00701869">
        <w:tc>
          <w:tcPr>
            <w:tcW w:w="908" w:type="dxa"/>
            <w:vMerge/>
          </w:tcPr>
          <w:p w:rsidR="00701869" w:rsidRDefault="00701869">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математике (профильной)</w:t>
            </w:r>
          </w:p>
        </w:tc>
        <w:tc>
          <w:tcPr>
            <w:tcW w:w="1652" w:type="dxa"/>
          </w:tcPr>
          <w:p w:rsidR="00701869" w:rsidRDefault="00AF2F3F">
            <w:pPr>
              <w:jc w:val="center"/>
              <w:rPr>
                <w:rFonts w:ascii="Times New Roman" w:eastAsia="Times New Roman" w:hAnsi="Times New Roman" w:cs="Times New Roman"/>
                <w:sz w:val="24"/>
                <w:szCs w:val="24"/>
                <w:highlight w:val="white"/>
              </w:rPr>
            </w:pPr>
            <w:r w:rsidRPr="00F44004">
              <w:rPr>
                <w:rFonts w:ascii="Times New Roman" w:eastAsia="Times New Roman" w:hAnsi="Times New Roman" w:cs="Times New Roman"/>
                <w:sz w:val="24"/>
                <w:szCs w:val="24"/>
              </w:rPr>
              <w:t>10</w:t>
            </w:r>
            <w:r w:rsidR="00DE6341" w:rsidRPr="00F44004">
              <w:rPr>
                <w:rFonts w:ascii="Times New Roman" w:eastAsia="Times New Roman" w:hAnsi="Times New Roman" w:cs="Times New Roman"/>
                <w:sz w:val="24"/>
                <w:szCs w:val="24"/>
              </w:rPr>
              <w:t>/ 5</w:t>
            </w:r>
            <w:r w:rsidR="00E37241" w:rsidRPr="00F44004">
              <w:rPr>
                <w:rFonts w:ascii="Times New Roman" w:eastAsia="Times New Roman" w:hAnsi="Times New Roman" w:cs="Times New Roman"/>
                <w:sz w:val="24"/>
                <w:szCs w:val="24"/>
              </w:rPr>
              <w:t>,2%</w:t>
            </w:r>
          </w:p>
        </w:tc>
      </w:tr>
      <w:tr w:rsidR="00701869">
        <w:tc>
          <w:tcPr>
            <w:tcW w:w="908" w:type="dxa"/>
            <w:vMerge/>
          </w:tcPr>
          <w:p w:rsidR="00701869" w:rsidRDefault="00701869">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математике (базовой)</w:t>
            </w:r>
          </w:p>
        </w:tc>
        <w:tc>
          <w:tcPr>
            <w:tcW w:w="1652" w:type="dxa"/>
          </w:tcPr>
          <w:p w:rsidR="00701869" w:rsidRDefault="00E37241">
            <w:pPr>
              <w:jc w:val="center"/>
              <w:rPr>
                <w:rFonts w:ascii="Times New Roman" w:eastAsia="Times New Roman" w:hAnsi="Times New Roman" w:cs="Times New Roman"/>
                <w:sz w:val="24"/>
                <w:szCs w:val="24"/>
                <w:highlight w:val="white"/>
              </w:rPr>
            </w:pPr>
            <w:r w:rsidRPr="00F44004">
              <w:rPr>
                <w:rFonts w:ascii="Times New Roman" w:eastAsia="Times New Roman" w:hAnsi="Times New Roman" w:cs="Times New Roman"/>
                <w:sz w:val="24"/>
                <w:szCs w:val="24"/>
              </w:rPr>
              <w:t>0/0%</w:t>
            </w:r>
          </w:p>
        </w:tc>
      </w:tr>
      <w:tr w:rsidR="00701869">
        <w:tc>
          <w:tcPr>
            <w:tcW w:w="908" w:type="dxa"/>
          </w:tcPr>
          <w:p w:rsidR="00701869" w:rsidRPr="00761A3F" w:rsidRDefault="003E1A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312" w:type="dxa"/>
          </w:tcPr>
          <w:p w:rsidR="00701869" w:rsidRPr="00761A3F" w:rsidRDefault="00E37241">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52" w:type="dxa"/>
          </w:tcPr>
          <w:p w:rsidR="00701869" w:rsidRPr="00761A3F" w:rsidRDefault="00E20990">
            <w:pPr>
              <w:jc w:val="center"/>
              <w:rPr>
                <w:rFonts w:ascii="Times New Roman" w:eastAsia="Times New Roman" w:hAnsi="Times New Roman" w:cs="Times New Roman"/>
                <w:sz w:val="24"/>
                <w:szCs w:val="24"/>
              </w:rPr>
            </w:pPr>
            <w:r w:rsidRPr="00E20990">
              <w:rPr>
                <w:rFonts w:ascii="Times New Roman" w:eastAsia="Times New Roman" w:hAnsi="Times New Roman" w:cs="Times New Roman"/>
                <w:sz w:val="24"/>
                <w:szCs w:val="24"/>
              </w:rPr>
              <w:t>1/0,4%</w:t>
            </w:r>
          </w:p>
        </w:tc>
      </w:tr>
      <w:tr w:rsidR="00701869">
        <w:tc>
          <w:tcPr>
            <w:tcW w:w="908" w:type="dxa"/>
          </w:tcPr>
          <w:p w:rsidR="00701869" w:rsidRDefault="003E1A0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1.12</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52" w:type="dxa"/>
          </w:tcPr>
          <w:p w:rsidR="00701869" w:rsidRDefault="00E20990">
            <w:pPr>
              <w:jc w:val="center"/>
              <w:rPr>
                <w:rFonts w:ascii="Times New Roman" w:eastAsia="Times New Roman" w:hAnsi="Times New Roman" w:cs="Times New Roman"/>
                <w:sz w:val="24"/>
                <w:szCs w:val="24"/>
                <w:highlight w:val="white"/>
              </w:rPr>
            </w:pPr>
            <w:r w:rsidRPr="00F44004">
              <w:rPr>
                <w:rFonts w:ascii="Times New Roman" w:eastAsia="Times New Roman" w:hAnsi="Times New Roman" w:cs="Times New Roman"/>
                <w:sz w:val="24"/>
                <w:szCs w:val="24"/>
              </w:rPr>
              <w:t>0,0%</w:t>
            </w:r>
          </w:p>
        </w:tc>
      </w:tr>
      <w:tr w:rsidR="00701869">
        <w:tc>
          <w:tcPr>
            <w:tcW w:w="908" w:type="dxa"/>
          </w:tcPr>
          <w:p w:rsidR="00701869" w:rsidRPr="00761A3F" w:rsidRDefault="003E1A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1312" w:type="dxa"/>
          </w:tcPr>
          <w:p w:rsidR="00701869" w:rsidRPr="00761A3F" w:rsidRDefault="00E37241">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52" w:type="dxa"/>
          </w:tcPr>
          <w:p w:rsidR="00701869" w:rsidRPr="00761A3F" w:rsidRDefault="00E20990" w:rsidP="00761A3F">
            <w:pPr>
              <w:jc w:val="center"/>
              <w:rPr>
                <w:rFonts w:ascii="Times New Roman" w:eastAsia="Times New Roman" w:hAnsi="Times New Roman" w:cs="Times New Roman"/>
                <w:sz w:val="24"/>
                <w:szCs w:val="24"/>
              </w:rPr>
            </w:pPr>
            <w:r w:rsidRPr="00E20990">
              <w:rPr>
                <w:rFonts w:ascii="Times New Roman" w:eastAsia="Times New Roman" w:hAnsi="Times New Roman" w:cs="Times New Roman"/>
                <w:sz w:val="24"/>
                <w:szCs w:val="24"/>
              </w:rPr>
              <w:t>17/7,2%</w:t>
            </w:r>
          </w:p>
        </w:tc>
      </w:tr>
      <w:tr w:rsidR="00701869">
        <w:tc>
          <w:tcPr>
            <w:tcW w:w="908" w:type="dxa"/>
          </w:tcPr>
          <w:p w:rsidR="00701869" w:rsidRDefault="003E1A0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1.14</w:t>
            </w:r>
          </w:p>
        </w:tc>
        <w:tc>
          <w:tcPr>
            <w:tcW w:w="11312" w:type="dxa"/>
          </w:tcPr>
          <w:p w:rsidR="00701869" w:rsidRDefault="00E37241">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52" w:type="dxa"/>
          </w:tcPr>
          <w:p w:rsidR="00701869" w:rsidRPr="00F44004" w:rsidRDefault="00DE6341" w:rsidP="00761A3F">
            <w:pPr>
              <w:tabs>
                <w:tab w:val="left" w:pos="401"/>
              </w:tabs>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39/20,6</w:t>
            </w:r>
            <w:r w:rsidR="00E37241" w:rsidRPr="00F44004">
              <w:rPr>
                <w:rFonts w:ascii="Times New Roman" w:eastAsia="Times New Roman" w:hAnsi="Times New Roman" w:cs="Times New Roman"/>
                <w:sz w:val="24"/>
                <w:szCs w:val="24"/>
              </w:rPr>
              <w:t>%</w:t>
            </w:r>
          </w:p>
        </w:tc>
      </w:tr>
      <w:tr w:rsidR="00DA0E28">
        <w:tc>
          <w:tcPr>
            <w:tcW w:w="908" w:type="dxa"/>
          </w:tcPr>
          <w:p w:rsidR="00DA0E28" w:rsidRPr="00761A3F"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1312"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52" w:type="dxa"/>
          </w:tcPr>
          <w:p w:rsidR="00DA0E28" w:rsidRPr="00DA0E28" w:rsidRDefault="00DA0E28" w:rsidP="00DA0E28">
            <w:pPr>
              <w:jc w:val="center"/>
              <w:rPr>
                <w:rFonts w:ascii="Times New Roman" w:hAnsi="Times New Roman" w:cs="Times New Roman"/>
                <w:sz w:val="24"/>
                <w:szCs w:val="24"/>
              </w:rPr>
            </w:pPr>
            <w:r w:rsidRPr="00DA0E28">
              <w:rPr>
                <w:rFonts w:ascii="Times New Roman" w:hAnsi="Times New Roman" w:cs="Times New Roman"/>
                <w:sz w:val="24"/>
                <w:szCs w:val="24"/>
              </w:rPr>
              <w:t>1548/56%</w:t>
            </w:r>
          </w:p>
        </w:tc>
      </w:tr>
      <w:tr w:rsidR="00DA0E28">
        <w:tc>
          <w:tcPr>
            <w:tcW w:w="908" w:type="dxa"/>
          </w:tcPr>
          <w:p w:rsidR="00DA0E28" w:rsidRPr="00761A3F"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1312"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Численность/удельный вес численности учащихся-победителей и призёров олимпиад, смотров, конкурсов, в общей численности учащихся, в том числе:</w:t>
            </w:r>
          </w:p>
        </w:tc>
        <w:tc>
          <w:tcPr>
            <w:tcW w:w="1652" w:type="dxa"/>
          </w:tcPr>
          <w:p w:rsidR="00DA0E28" w:rsidRPr="00DA0E28" w:rsidRDefault="00DA0E28" w:rsidP="00DA0E28">
            <w:pPr>
              <w:jc w:val="center"/>
              <w:rPr>
                <w:rFonts w:ascii="Times New Roman" w:hAnsi="Times New Roman" w:cs="Times New Roman"/>
                <w:sz w:val="24"/>
                <w:szCs w:val="24"/>
              </w:rPr>
            </w:pPr>
            <w:r w:rsidRPr="00DA0E28">
              <w:rPr>
                <w:rFonts w:ascii="Times New Roman" w:hAnsi="Times New Roman" w:cs="Times New Roman"/>
                <w:sz w:val="24"/>
                <w:szCs w:val="24"/>
              </w:rPr>
              <w:t>248/9%</w:t>
            </w:r>
          </w:p>
        </w:tc>
      </w:tr>
      <w:tr w:rsidR="00DA0E28">
        <w:tc>
          <w:tcPr>
            <w:tcW w:w="908" w:type="dxa"/>
          </w:tcPr>
          <w:p w:rsidR="00DA0E28" w:rsidRPr="00761A3F"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761A3F">
              <w:rPr>
                <w:rFonts w:ascii="Times New Roman" w:eastAsia="Times New Roman" w:hAnsi="Times New Roman" w:cs="Times New Roman"/>
                <w:sz w:val="24"/>
                <w:szCs w:val="24"/>
              </w:rPr>
              <w:t>.1</w:t>
            </w:r>
          </w:p>
        </w:tc>
        <w:tc>
          <w:tcPr>
            <w:tcW w:w="11312"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 xml:space="preserve">Регионального уровня </w:t>
            </w:r>
          </w:p>
        </w:tc>
        <w:tc>
          <w:tcPr>
            <w:tcW w:w="1652" w:type="dxa"/>
          </w:tcPr>
          <w:p w:rsidR="00DA0E28" w:rsidRPr="00DA0E28" w:rsidRDefault="00DA0E28" w:rsidP="00DA0E28">
            <w:pPr>
              <w:jc w:val="center"/>
              <w:rPr>
                <w:rFonts w:ascii="Times New Roman" w:hAnsi="Times New Roman" w:cs="Times New Roman"/>
                <w:sz w:val="24"/>
                <w:szCs w:val="24"/>
              </w:rPr>
            </w:pPr>
            <w:r w:rsidRPr="00DA0E28">
              <w:rPr>
                <w:rFonts w:ascii="Times New Roman" w:hAnsi="Times New Roman" w:cs="Times New Roman"/>
                <w:sz w:val="24"/>
                <w:szCs w:val="24"/>
              </w:rPr>
              <w:t>16/6,45%</w:t>
            </w:r>
          </w:p>
        </w:tc>
      </w:tr>
      <w:tr w:rsidR="00DA0E28">
        <w:tc>
          <w:tcPr>
            <w:tcW w:w="908"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1.1</w:t>
            </w:r>
            <w:r>
              <w:rPr>
                <w:rFonts w:ascii="Times New Roman" w:eastAsia="Times New Roman" w:hAnsi="Times New Roman" w:cs="Times New Roman"/>
                <w:sz w:val="24"/>
                <w:szCs w:val="24"/>
              </w:rPr>
              <w:t>6</w:t>
            </w:r>
            <w:r w:rsidRPr="00761A3F">
              <w:rPr>
                <w:rFonts w:ascii="Times New Roman" w:eastAsia="Times New Roman" w:hAnsi="Times New Roman" w:cs="Times New Roman"/>
                <w:sz w:val="24"/>
                <w:szCs w:val="24"/>
              </w:rPr>
              <w:t>.2</w:t>
            </w:r>
          </w:p>
        </w:tc>
        <w:tc>
          <w:tcPr>
            <w:tcW w:w="11312"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Федерального уровня</w:t>
            </w:r>
          </w:p>
        </w:tc>
        <w:tc>
          <w:tcPr>
            <w:tcW w:w="1652" w:type="dxa"/>
          </w:tcPr>
          <w:p w:rsidR="00DA0E28" w:rsidRPr="00DA0E28" w:rsidRDefault="00DA0E28" w:rsidP="00DA0E28">
            <w:pPr>
              <w:jc w:val="center"/>
              <w:rPr>
                <w:rFonts w:ascii="Times New Roman" w:hAnsi="Times New Roman" w:cs="Times New Roman"/>
                <w:sz w:val="24"/>
                <w:szCs w:val="24"/>
              </w:rPr>
            </w:pPr>
            <w:r w:rsidRPr="00DA0E28">
              <w:rPr>
                <w:rFonts w:ascii="Times New Roman" w:hAnsi="Times New Roman" w:cs="Times New Roman"/>
                <w:sz w:val="24"/>
                <w:szCs w:val="24"/>
              </w:rPr>
              <w:t>12/5,24%</w:t>
            </w:r>
          </w:p>
        </w:tc>
      </w:tr>
      <w:tr w:rsidR="00DA0E28">
        <w:tc>
          <w:tcPr>
            <w:tcW w:w="908" w:type="dxa"/>
          </w:tcPr>
          <w:p w:rsidR="00DA0E28" w:rsidRPr="00761A3F"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761A3F">
              <w:rPr>
                <w:rFonts w:ascii="Times New Roman" w:eastAsia="Times New Roman" w:hAnsi="Times New Roman" w:cs="Times New Roman"/>
                <w:sz w:val="24"/>
                <w:szCs w:val="24"/>
              </w:rPr>
              <w:t>.3</w:t>
            </w:r>
          </w:p>
        </w:tc>
        <w:tc>
          <w:tcPr>
            <w:tcW w:w="11312" w:type="dxa"/>
          </w:tcPr>
          <w:p w:rsidR="00DA0E28" w:rsidRPr="00761A3F" w:rsidRDefault="00DA0E28" w:rsidP="00DA0E28">
            <w:pPr>
              <w:jc w:val="center"/>
              <w:rPr>
                <w:rFonts w:ascii="Times New Roman" w:eastAsia="Times New Roman" w:hAnsi="Times New Roman" w:cs="Times New Roman"/>
                <w:sz w:val="24"/>
                <w:szCs w:val="24"/>
              </w:rPr>
            </w:pPr>
            <w:r w:rsidRPr="00761A3F">
              <w:rPr>
                <w:rFonts w:ascii="Times New Roman" w:eastAsia="Times New Roman" w:hAnsi="Times New Roman" w:cs="Times New Roman"/>
                <w:sz w:val="24"/>
                <w:szCs w:val="24"/>
              </w:rPr>
              <w:t>Международного уровня</w:t>
            </w:r>
          </w:p>
        </w:tc>
        <w:tc>
          <w:tcPr>
            <w:tcW w:w="1652" w:type="dxa"/>
          </w:tcPr>
          <w:p w:rsidR="00DA0E28" w:rsidRPr="00DA0E28" w:rsidRDefault="00DA0E28" w:rsidP="00DA0E28">
            <w:pPr>
              <w:jc w:val="center"/>
              <w:rPr>
                <w:rFonts w:ascii="Times New Roman" w:hAnsi="Times New Roman" w:cs="Times New Roman"/>
                <w:sz w:val="24"/>
                <w:szCs w:val="24"/>
              </w:rPr>
            </w:pPr>
            <w:r w:rsidRPr="00DA0E28">
              <w:rPr>
                <w:rFonts w:ascii="Times New Roman" w:hAnsi="Times New Roman" w:cs="Times New Roman"/>
                <w:sz w:val="24"/>
                <w:szCs w:val="24"/>
              </w:rPr>
              <w:t>14/5,65%</w:t>
            </w:r>
          </w:p>
        </w:tc>
      </w:tr>
      <w:tr w:rsidR="00DA0E28">
        <w:tc>
          <w:tcPr>
            <w:tcW w:w="908" w:type="dxa"/>
          </w:tcPr>
          <w:p w:rsidR="00DA0E28" w:rsidRPr="003E1A05"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131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Численность/удельный вес численности учащихся, получающих образование с углублённым изучением отдельных учебных предметов, в общей численности учащихся</w:t>
            </w:r>
          </w:p>
        </w:tc>
        <w:tc>
          <w:tcPr>
            <w:tcW w:w="165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0,0%</w:t>
            </w:r>
          </w:p>
        </w:tc>
      </w:tr>
      <w:tr w:rsidR="00DA0E28">
        <w:tc>
          <w:tcPr>
            <w:tcW w:w="908" w:type="dxa"/>
          </w:tcPr>
          <w:p w:rsidR="00DA0E28" w:rsidRPr="003E1A05"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131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Численность/удельный вес численности учащихся, получающих образования в рамках профильного обучения, в общей численности учащихся</w:t>
            </w:r>
          </w:p>
        </w:tc>
        <w:tc>
          <w:tcPr>
            <w:tcW w:w="165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3</w:t>
            </w:r>
            <w:r>
              <w:rPr>
                <w:rFonts w:ascii="Times New Roman" w:eastAsia="Times New Roman" w:hAnsi="Times New Roman" w:cs="Times New Roman"/>
                <w:sz w:val="24"/>
                <w:szCs w:val="24"/>
              </w:rPr>
              <w:t>31/12</w:t>
            </w:r>
            <w:r w:rsidRPr="003E1A05">
              <w:rPr>
                <w:rFonts w:ascii="Times New Roman" w:eastAsia="Times New Roman" w:hAnsi="Times New Roman" w:cs="Times New Roman"/>
                <w:sz w:val="24"/>
                <w:szCs w:val="24"/>
              </w:rPr>
              <w:t>%</w:t>
            </w:r>
          </w:p>
        </w:tc>
      </w:tr>
      <w:tr w:rsidR="00DA0E28">
        <w:tc>
          <w:tcPr>
            <w:tcW w:w="908" w:type="dxa"/>
          </w:tcPr>
          <w:p w:rsidR="00DA0E28" w:rsidRPr="003E1A05"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131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52" w:type="dxa"/>
          </w:tcPr>
          <w:p w:rsidR="00DA0E28" w:rsidRPr="003E1A05"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1073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39</w:t>
            </w:r>
            <w:r>
              <w:rPr>
                <w:rFonts w:ascii="Times New Roman" w:eastAsia="Times New Roman" w:hAnsi="Times New Roman" w:cs="Times New Roman"/>
                <w:sz w:val="24"/>
                <w:szCs w:val="24"/>
              </w:rPr>
              <w:t>%</w:t>
            </w:r>
          </w:p>
        </w:tc>
      </w:tr>
      <w:tr w:rsidR="00DA0E28">
        <w:tc>
          <w:tcPr>
            <w:tcW w:w="908" w:type="dxa"/>
          </w:tcPr>
          <w:p w:rsidR="00DA0E28" w:rsidRPr="003E1A05" w:rsidRDefault="00DA0E28" w:rsidP="00DA0E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1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52" w:type="dxa"/>
          </w:tcPr>
          <w:p w:rsidR="00DA0E28" w:rsidRPr="003E1A05" w:rsidRDefault="00DA0E28" w:rsidP="00DA0E28">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0,0</w:t>
            </w:r>
          </w:p>
        </w:tc>
      </w:tr>
      <w:tr w:rsidR="00701869">
        <w:tc>
          <w:tcPr>
            <w:tcW w:w="908" w:type="dxa"/>
          </w:tcPr>
          <w:p w:rsidR="00701869" w:rsidRPr="003E1A05"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1312" w:type="dxa"/>
          </w:tcPr>
          <w:p w:rsidR="00701869" w:rsidRPr="003E1A05" w:rsidRDefault="00E37241">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Общая численность педагогических работников</w:t>
            </w:r>
          </w:p>
        </w:tc>
        <w:tc>
          <w:tcPr>
            <w:tcW w:w="1652" w:type="dxa"/>
          </w:tcPr>
          <w:p w:rsidR="00701869" w:rsidRPr="00F44004" w:rsidRDefault="00F44004">
            <w:pPr>
              <w:jc w:val="center"/>
              <w:rPr>
                <w:rFonts w:ascii="Times New Roman" w:eastAsia="Times New Roman" w:hAnsi="Times New Roman" w:cs="Times New Roman"/>
                <w:sz w:val="24"/>
                <w:szCs w:val="24"/>
              </w:rPr>
            </w:pPr>
            <w:r w:rsidRPr="00F44004">
              <w:rPr>
                <w:rFonts w:ascii="Times New Roman" w:eastAsia="Times New Roman" w:hAnsi="Times New Roman" w:cs="Times New Roman"/>
                <w:sz w:val="24"/>
                <w:szCs w:val="24"/>
              </w:rPr>
              <w:t>136</w:t>
            </w:r>
          </w:p>
        </w:tc>
      </w:tr>
      <w:tr w:rsidR="00701869" w:rsidRPr="003E1A05">
        <w:tc>
          <w:tcPr>
            <w:tcW w:w="908" w:type="dxa"/>
          </w:tcPr>
          <w:p w:rsidR="00701869" w:rsidRPr="003E1A05"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1312" w:type="dxa"/>
          </w:tcPr>
          <w:p w:rsidR="00701869" w:rsidRPr="003E1A05" w:rsidRDefault="00E37241">
            <w:pPr>
              <w:jc w:val="center"/>
              <w:rPr>
                <w:rFonts w:ascii="Times New Roman" w:eastAsia="Times New Roman" w:hAnsi="Times New Roman" w:cs="Times New Roman"/>
                <w:sz w:val="24"/>
                <w:szCs w:val="24"/>
              </w:rPr>
            </w:pPr>
            <w:r w:rsidRPr="003E1A0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2" w:type="dxa"/>
          </w:tcPr>
          <w:p w:rsidR="00701869" w:rsidRPr="00354BED" w:rsidRDefault="00354BED" w:rsidP="003E1A05">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121/89%</w:t>
            </w:r>
          </w:p>
        </w:tc>
      </w:tr>
      <w:tr w:rsidR="00701869">
        <w:tc>
          <w:tcPr>
            <w:tcW w:w="908" w:type="dxa"/>
          </w:tcPr>
          <w:p w:rsidR="00701869" w:rsidRPr="003E0134"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2" w:type="dxa"/>
          </w:tcPr>
          <w:p w:rsidR="00701869" w:rsidRPr="00354BED" w:rsidRDefault="00354BE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121/89%</w:t>
            </w:r>
          </w:p>
        </w:tc>
      </w:tr>
      <w:tr w:rsidR="00701869">
        <w:tc>
          <w:tcPr>
            <w:tcW w:w="908" w:type="dxa"/>
          </w:tcPr>
          <w:p w:rsidR="00701869" w:rsidRPr="003E0134"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2" w:type="dxa"/>
          </w:tcPr>
          <w:p w:rsidR="00701869" w:rsidRPr="00354BED" w:rsidRDefault="00354B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rPr>
              <w:t>/11%</w:t>
            </w:r>
          </w:p>
        </w:tc>
      </w:tr>
      <w:tr w:rsidR="00701869">
        <w:tc>
          <w:tcPr>
            <w:tcW w:w="908" w:type="dxa"/>
            <w:shd w:val="clear" w:color="auto" w:fill="auto"/>
          </w:tcPr>
          <w:p w:rsidR="00701869" w:rsidRPr="003E0134" w:rsidRDefault="00E37241" w:rsidP="003E0134">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1.2</w:t>
            </w:r>
            <w:r w:rsidR="003E0134">
              <w:rPr>
                <w:rFonts w:ascii="Times New Roman" w:eastAsia="Times New Roman" w:hAnsi="Times New Roman" w:cs="Times New Roman"/>
                <w:sz w:val="24"/>
                <w:szCs w:val="24"/>
              </w:rPr>
              <w:t>5</w:t>
            </w:r>
          </w:p>
        </w:tc>
        <w:tc>
          <w:tcPr>
            <w:tcW w:w="11312" w:type="dxa"/>
            <w:shd w:val="clear" w:color="auto" w:fill="auto"/>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2" w:type="dxa"/>
            <w:shd w:val="clear" w:color="auto" w:fill="auto"/>
          </w:tcPr>
          <w:p w:rsidR="00701869" w:rsidRPr="003E0134" w:rsidRDefault="00354B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rPr>
              <w:t>/11%</w:t>
            </w:r>
          </w:p>
        </w:tc>
      </w:tr>
      <w:tr w:rsidR="00701869">
        <w:tc>
          <w:tcPr>
            <w:tcW w:w="908" w:type="dxa"/>
            <w:shd w:val="clear" w:color="auto" w:fill="auto"/>
          </w:tcPr>
          <w:p w:rsidR="00701869" w:rsidRPr="003E0134"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1312" w:type="dxa"/>
            <w:shd w:val="clear" w:color="auto" w:fill="auto"/>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2" w:type="dxa"/>
            <w:shd w:val="clear" w:color="auto" w:fill="auto"/>
          </w:tcPr>
          <w:p w:rsidR="00701869" w:rsidRPr="003E0134" w:rsidRDefault="00701869">
            <w:pPr>
              <w:jc w:val="center"/>
              <w:rPr>
                <w:rFonts w:ascii="Times New Roman" w:eastAsia="Times New Roman" w:hAnsi="Times New Roman" w:cs="Times New Roman"/>
                <w:sz w:val="24"/>
                <w:szCs w:val="24"/>
              </w:rPr>
            </w:pPr>
          </w:p>
        </w:tc>
      </w:tr>
      <w:tr w:rsidR="00701869">
        <w:tc>
          <w:tcPr>
            <w:tcW w:w="908" w:type="dxa"/>
            <w:shd w:val="clear" w:color="auto" w:fill="auto"/>
          </w:tcPr>
          <w:p w:rsidR="00701869" w:rsidRPr="003E0134" w:rsidRDefault="003E0134">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1.27</w:t>
            </w:r>
          </w:p>
        </w:tc>
        <w:tc>
          <w:tcPr>
            <w:tcW w:w="11312" w:type="dxa"/>
            <w:shd w:val="clear" w:color="auto" w:fill="auto"/>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высшая</w:t>
            </w:r>
          </w:p>
        </w:tc>
        <w:tc>
          <w:tcPr>
            <w:tcW w:w="1652" w:type="dxa"/>
            <w:shd w:val="clear" w:color="auto" w:fill="auto"/>
          </w:tcPr>
          <w:p w:rsidR="00701869" w:rsidRPr="003E0134" w:rsidRDefault="00354B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47/35%</w:t>
            </w:r>
          </w:p>
        </w:tc>
      </w:tr>
      <w:tr w:rsidR="00701869">
        <w:tc>
          <w:tcPr>
            <w:tcW w:w="908" w:type="dxa"/>
            <w:shd w:val="clear" w:color="auto" w:fill="auto"/>
          </w:tcPr>
          <w:p w:rsidR="00701869" w:rsidRPr="00336221" w:rsidRDefault="003E0134">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1.28</w:t>
            </w:r>
          </w:p>
        </w:tc>
        <w:tc>
          <w:tcPr>
            <w:tcW w:w="11312" w:type="dxa"/>
            <w:shd w:val="clear" w:color="auto" w:fill="auto"/>
          </w:tcPr>
          <w:p w:rsidR="00701869" w:rsidRPr="00336221" w:rsidRDefault="00E37241">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первая</w:t>
            </w:r>
          </w:p>
        </w:tc>
        <w:tc>
          <w:tcPr>
            <w:tcW w:w="1652" w:type="dxa"/>
            <w:shd w:val="clear" w:color="auto" w:fill="auto"/>
          </w:tcPr>
          <w:p w:rsidR="00701869" w:rsidRPr="00336221" w:rsidRDefault="00354B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60/44%</w:t>
            </w: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1.29</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1.29.1</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До 5 лет</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26/19</w:t>
            </w:r>
            <w:r w:rsidRPr="00336221">
              <w:rPr>
                <w:rFonts w:ascii="Times New Roman" w:eastAsia="Times New Roman" w:hAnsi="Times New Roman" w:cs="Times New Roman"/>
                <w:sz w:val="24"/>
                <w:szCs w:val="24"/>
              </w:rPr>
              <w:t>%</w:t>
            </w: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1.29.2</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Свыше 30 лет</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39/28,4</w:t>
            </w:r>
            <w:r w:rsidRPr="00336221">
              <w:rPr>
                <w:rFonts w:ascii="Times New Roman" w:eastAsia="Times New Roman" w:hAnsi="Times New Roman" w:cs="Times New Roman"/>
                <w:sz w:val="24"/>
                <w:szCs w:val="24"/>
              </w:rPr>
              <w:t>%</w:t>
            </w: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1.30</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42/31</w:t>
            </w:r>
            <w:r w:rsidRPr="00336221">
              <w:rPr>
                <w:rFonts w:ascii="Times New Roman" w:eastAsia="Times New Roman" w:hAnsi="Times New Roman" w:cs="Times New Roman"/>
                <w:sz w:val="24"/>
                <w:szCs w:val="24"/>
              </w:rPr>
              <w:t>%</w:t>
            </w: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1.31</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55 лет и старше</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17/13</w:t>
            </w:r>
            <w:r w:rsidRPr="00336221">
              <w:rPr>
                <w:rFonts w:ascii="Times New Roman" w:eastAsia="Times New Roman" w:hAnsi="Times New Roman" w:cs="Times New Roman"/>
                <w:sz w:val="24"/>
                <w:szCs w:val="24"/>
              </w:rPr>
              <w:t>%</w:t>
            </w:r>
          </w:p>
        </w:tc>
      </w:tr>
      <w:tr w:rsidR="006E50F3">
        <w:tc>
          <w:tcPr>
            <w:tcW w:w="908"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1.32</w:t>
            </w:r>
          </w:p>
        </w:tc>
        <w:tc>
          <w:tcPr>
            <w:tcW w:w="1131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52" w:type="dxa"/>
            <w:shd w:val="clear" w:color="auto" w:fill="auto"/>
          </w:tcPr>
          <w:p w:rsidR="006E50F3" w:rsidRPr="00336221" w:rsidRDefault="006E50F3" w:rsidP="006E50F3">
            <w:pPr>
              <w:jc w:val="center"/>
              <w:rPr>
                <w:rFonts w:ascii="Times New Roman" w:eastAsia="Times New Roman" w:hAnsi="Times New Roman" w:cs="Times New Roman"/>
                <w:sz w:val="24"/>
                <w:szCs w:val="24"/>
              </w:rPr>
            </w:pPr>
          </w:p>
        </w:tc>
      </w:tr>
      <w:tr w:rsidR="00701869">
        <w:tc>
          <w:tcPr>
            <w:tcW w:w="908" w:type="dxa"/>
            <w:shd w:val="clear" w:color="auto" w:fill="auto"/>
          </w:tcPr>
          <w:p w:rsidR="00701869" w:rsidRPr="00336221" w:rsidRDefault="003E0134">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1.33</w:t>
            </w:r>
          </w:p>
        </w:tc>
        <w:tc>
          <w:tcPr>
            <w:tcW w:w="11312" w:type="dxa"/>
            <w:shd w:val="clear" w:color="auto" w:fill="auto"/>
          </w:tcPr>
          <w:p w:rsidR="00701869" w:rsidRPr="00336221" w:rsidRDefault="00E37241">
            <w:pPr>
              <w:jc w:val="center"/>
              <w:rPr>
                <w:rFonts w:ascii="Times New Roman" w:eastAsia="Times New Roman" w:hAnsi="Times New Roman" w:cs="Times New Roman"/>
                <w:sz w:val="24"/>
                <w:szCs w:val="24"/>
              </w:rPr>
            </w:pPr>
            <w:r w:rsidRPr="00336221">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52" w:type="dxa"/>
            <w:shd w:val="clear" w:color="auto" w:fill="auto"/>
          </w:tcPr>
          <w:p w:rsidR="00701869" w:rsidRPr="00336221" w:rsidRDefault="006E5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136/100</w:t>
            </w:r>
            <w:r w:rsidRPr="00336221">
              <w:rPr>
                <w:rFonts w:ascii="Times New Roman" w:eastAsia="Times New Roman" w:hAnsi="Times New Roman" w:cs="Times New Roman"/>
                <w:sz w:val="24"/>
                <w:szCs w:val="24"/>
              </w:rPr>
              <w:t>%</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Инфраструктура </w:t>
            </w:r>
          </w:p>
        </w:tc>
        <w:tc>
          <w:tcPr>
            <w:tcW w:w="1652" w:type="dxa"/>
          </w:tcPr>
          <w:p w:rsidR="00701869" w:rsidRPr="003E0134" w:rsidRDefault="00701869">
            <w:pPr>
              <w:jc w:val="center"/>
              <w:rPr>
                <w:rFonts w:ascii="Times New Roman" w:eastAsia="Times New Roman" w:hAnsi="Times New Roman" w:cs="Times New Roman"/>
                <w:sz w:val="24"/>
                <w:szCs w:val="24"/>
              </w:rPr>
            </w:pP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2.1</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Количество компьютеров в расчете на одного учащегося</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0,02</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2.2</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Количество компьютеров в расчете на одного учителя</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1</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2.3</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23</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2.4</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652" w:type="dxa"/>
          </w:tcPr>
          <w:p w:rsidR="00701869" w:rsidRPr="003E0134" w:rsidRDefault="003E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lastRenderedPageBreak/>
              <w:t>2.5</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Наличие читального зала библиотеки, в том числе:</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2.5.1</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С обеспечением возможности работы на стационарных компьютерах или с использованием переносных компьютеров</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2.5.2</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С </w:t>
            </w:r>
            <w:proofErr w:type="spellStart"/>
            <w:r w:rsidRPr="003E0134">
              <w:rPr>
                <w:rFonts w:ascii="Times New Roman" w:eastAsia="Times New Roman" w:hAnsi="Times New Roman" w:cs="Times New Roman"/>
                <w:sz w:val="24"/>
                <w:szCs w:val="24"/>
              </w:rPr>
              <w:t>медиатекой</w:t>
            </w:r>
            <w:proofErr w:type="spellEnd"/>
            <w:r w:rsidRPr="003E0134">
              <w:rPr>
                <w:rFonts w:ascii="Times New Roman" w:eastAsia="Times New Roman" w:hAnsi="Times New Roman" w:cs="Times New Roman"/>
                <w:sz w:val="24"/>
                <w:szCs w:val="24"/>
              </w:rPr>
              <w:t xml:space="preserve"> </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2.5.3</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С выходом в интернет с компьютеров, расположенных в помещении библиотеки </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2.5.4</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Оснащенного средствами сканирования и распознавания текстов </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да</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2.5.5</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 xml:space="preserve">Численность/удельный вес учащихся, которым обеспечена возможность пользоваться широкополосным Интернетом (не менее 2Мб/с), в общей численности учащихся </w:t>
            </w:r>
          </w:p>
        </w:tc>
        <w:tc>
          <w:tcPr>
            <w:tcW w:w="1652" w:type="dxa"/>
          </w:tcPr>
          <w:p w:rsidR="00701869" w:rsidRPr="00F44004" w:rsidRDefault="00F4400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2765|100%</w:t>
            </w:r>
          </w:p>
        </w:tc>
      </w:tr>
      <w:tr w:rsidR="00701869">
        <w:tc>
          <w:tcPr>
            <w:tcW w:w="908"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2.6</w:t>
            </w:r>
          </w:p>
        </w:tc>
        <w:tc>
          <w:tcPr>
            <w:tcW w:w="1131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расчёте на одного учащегося</w:t>
            </w:r>
          </w:p>
        </w:tc>
        <w:tc>
          <w:tcPr>
            <w:tcW w:w="1652" w:type="dxa"/>
          </w:tcPr>
          <w:p w:rsidR="00701869" w:rsidRPr="003E0134" w:rsidRDefault="00E37241">
            <w:pPr>
              <w:jc w:val="center"/>
              <w:rPr>
                <w:rFonts w:ascii="Times New Roman" w:eastAsia="Times New Roman" w:hAnsi="Times New Roman" w:cs="Times New Roman"/>
                <w:sz w:val="24"/>
                <w:szCs w:val="24"/>
              </w:rPr>
            </w:pPr>
            <w:r w:rsidRPr="003E0134">
              <w:rPr>
                <w:rFonts w:ascii="Times New Roman" w:eastAsia="Times New Roman" w:hAnsi="Times New Roman" w:cs="Times New Roman"/>
                <w:sz w:val="24"/>
                <w:szCs w:val="24"/>
              </w:rPr>
              <w:t>2313/</w:t>
            </w:r>
          </w:p>
          <w:p w:rsidR="00701869" w:rsidRPr="003E0134" w:rsidRDefault="00E37241">
            <w:pPr>
              <w:jc w:val="center"/>
              <w:rPr>
                <w:rFonts w:ascii="Times New Roman" w:eastAsia="Times New Roman" w:hAnsi="Times New Roman" w:cs="Times New Roman"/>
                <w:sz w:val="24"/>
                <w:szCs w:val="24"/>
              </w:rPr>
            </w:pPr>
            <w:bookmarkStart w:id="1" w:name="_heading=h.gjdgxs" w:colFirst="0" w:colLast="0"/>
            <w:bookmarkEnd w:id="1"/>
            <w:r w:rsidRPr="003E0134">
              <w:rPr>
                <w:rFonts w:ascii="Times New Roman" w:eastAsia="Times New Roman" w:hAnsi="Times New Roman" w:cs="Times New Roman"/>
                <w:sz w:val="24"/>
                <w:szCs w:val="24"/>
              </w:rPr>
              <w:t xml:space="preserve">7,3 </w:t>
            </w:r>
            <w:proofErr w:type="spellStart"/>
            <w:r w:rsidRPr="003E0134">
              <w:rPr>
                <w:rFonts w:ascii="Times New Roman" w:eastAsia="Times New Roman" w:hAnsi="Times New Roman" w:cs="Times New Roman"/>
                <w:sz w:val="24"/>
                <w:szCs w:val="24"/>
              </w:rPr>
              <w:t>кв.м</w:t>
            </w:r>
            <w:proofErr w:type="spellEnd"/>
          </w:p>
        </w:tc>
      </w:tr>
    </w:tbl>
    <w:p w:rsidR="00701869" w:rsidRDefault="00701869">
      <w:pPr>
        <w:spacing w:after="0" w:line="240" w:lineRule="auto"/>
        <w:jc w:val="center"/>
        <w:rPr>
          <w:rFonts w:ascii="Times New Roman" w:eastAsia="Times New Roman" w:hAnsi="Times New Roman" w:cs="Times New Roman"/>
          <w:b/>
          <w:smallCaps/>
          <w:sz w:val="24"/>
          <w:szCs w:val="24"/>
        </w:rPr>
      </w:pPr>
    </w:p>
    <w:p w:rsidR="00701869" w:rsidRDefault="00701869">
      <w:pPr>
        <w:spacing w:after="0" w:line="240" w:lineRule="auto"/>
        <w:ind w:firstLine="708"/>
        <w:jc w:val="both"/>
        <w:rPr>
          <w:rFonts w:ascii="Times New Roman" w:eastAsia="Times New Roman" w:hAnsi="Times New Roman" w:cs="Times New Roman"/>
          <w:b/>
          <w:color w:val="373737"/>
          <w:sz w:val="24"/>
          <w:szCs w:val="24"/>
          <w:highlight w:val="white"/>
        </w:rPr>
      </w:pPr>
    </w:p>
    <w:p w:rsidR="00701869" w:rsidRDefault="00701869">
      <w:pPr>
        <w:widowControl w:val="0"/>
        <w:spacing w:after="0" w:line="240" w:lineRule="auto"/>
        <w:jc w:val="both"/>
        <w:rPr>
          <w:rFonts w:ascii="Times New Roman" w:eastAsia="Times New Roman" w:hAnsi="Times New Roman" w:cs="Times New Roman"/>
          <w:sz w:val="24"/>
          <w:szCs w:val="24"/>
        </w:rPr>
      </w:pPr>
    </w:p>
    <w:p w:rsidR="00701869" w:rsidRDefault="00701869">
      <w:pPr>
        <w:widowControl w:val="0"/>
        <w:spacing w:after="0" w:line="240" w:lineRule="auto"/>
        <w:jc w:val="both"/>
        <w:rPr>
          <w:rFonts w:ascii="Times New Roman" w:eastAsia="Times New Roman" w:hAnsi="Times New Roman" w:cs="Times New Roman"/>
          <w:sz w:val="24"/>
          <w:szCs w:val="24"/>
        </w:rPr>
      </w:pPr>
    </w:p>
    <w:sectPr w:rsidR="00701869">
      <w:headerReference w:type="default" r:id="rId14"/>
      <w:footerReference w:type="default" r:id="rId15"/>
      <w:pgSz w:w="16838" w:h="11906" w:orient="landscape"/>
      <w:pgMar w:top="1276" w:right="1134" w:bottom="85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FF" w:rsidRDefault="00B440FF">
      <w:pPr>
        <w:spacing w:after="0" w:line="240" w:lineRule="auto"/>
      </w:pPr>
      <w:r>
        <w:separator/>
      </w:r>
    </w:p>
  </w:endnote>
  <w:endnote w:type="continuationSeparator" w:id="0">
    <w:p w:rsidR="00B440FF" w:rsidRDefault="00B4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 Sans">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63" w:rsidRDefault="005B4763">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52A2">
      <w:rPr>
        <w:noProof/>
        <w:color w:val="000000"/>
      </w:rPr>
      <w:t>28</w:t>
    </w:r>
    <w:r>
      <w:rPr>
        <w:color w:val="000000"/>
      </w:rPr>
      <w:fldChar w:fldCharType="end"/>
    </w:r>
  </w:p>
  <w:p w:rsidR="005B4763" w:rsidRDefault="005B4763">
    <w:pPr>
      <w:tabs>
        <w:tab w:val="center" w:pos="4677"/>
        <w:tab w:val="right" w:pos="9355"/>
      </w:tabs>
      <w:spacing w:after="0" w:line="240" w:lineRule="auto"/>
      <w:ind w:firstLine="720"/>
      <w:jc w:val="both"/>
      <w:rPr>
        <w:rFonts w:ascii="Times New Roman" w:eastAsia="Times New Roman" w:hAnsi="Times New Roman" w:cs="Times New Roman"/>
        <w:sz w:val="24"/>
        <w:szCs w:val="24"/>
        <w:highlight w:val="white"/>
      </w:rPr>
    </w:pPr>
  </w:p>
  <w:p w:rsidR="005B4763" w:rsidRDefault="005B4763">
    <w:pPr>
      <w:tabs>
        <w:tab w:val="center" w:pos="4677"/>
        <w:tab w:val="right" w:pos="9355"/>
      </w:tabs>
      <w:spacing w:after="0" w:line="240" w:lineRule="auto"/>
      <w:ind w:firstLine="720"/>
      <w:jc w:val="both"/>
      <w:rPr>
        <w:rFonts w:ascii="Times New Roman" w:eastAsia="Times New Roman" w:hAnsi="Times New Roman" w:cs="Times New Roman"/>
        <w:sz w:val="24"/>
        <w:szCs w:val="24"/>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FF" w:rsidRDefault="00B440FF">
      <w:pPr>
        <w:spacing w:after="0" w:line="240" w:lineRule="auto"/>
      </w:pPr>
      <w:r>
        <w:separator/>
      </w:r>
    </w:p>
  </w:footnote>
  <w:footnote w:type="continuationSeparator" w:id="0">
    <w:p w:rsidR="00B440FF" w:rsidRDefault="00B44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63" w:rsidRDefault="005B4763">
    <w:pPr>
      <w:pBdr>
        <w:top w:val="nil"/>
        <w:left w:val="nil"/>
        <w:bottom w:val="nil"/>
        <w:right w:val="nil"/>
        <w:between w:val="nil"/>
      </w:pBdr>
      <w:tabs>
        <w:tab w:val="center" w:pos="4677"/>
        <w:tab w:val="right" w:pos="9355"/>
        <w:tab w:val="left" w:pos="5472"/>
      </w:tabs>
      <w:spacing w:after="0" w:line="240" w:lineRule="auto"/>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1" w15:restartNumberingAfterBreak="0">
    <w:nsid w:val="012516D5"/>
    <w:multiLevelType w:val="multilevel"/>
    <w:tmpl w:val="5D80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F7E18"/>
    <w:multiLevelType w:val="hybridMultilevel"/>
    <w:tmpl w:val="4F0E37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65B79"/>
    <w:multiLevelType w:val="hybridMultilevel"/>
    <w:tmpl w:val="08A644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0C1234BC"/>
    <w:multiLevelType w:val="hybridMultilevel"/>
    <w:tmpl w:val="2716C1CA"/>
    <w:lvl w:ilvl="0" w:tplc="FE0EF83E">
      <w:start w:val="1"/>
      <w:numFmt w:val="decimal"/>
      <w:suff w:val="space"/>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3A2D"/>
    <w:multiLevelType w:val="hybridMultilevel"/>
    <w:tmpl w:val="051C6C68"/>
    <w:lvl w:ilvl="0" w:tplc="0419000F">
      <w:start w:val="1"/>
      <w:numFmt w:val="decimal"/>
      <w:lvlText w:val="%1."/>
      <w:lvlJc w:val="left"/>
      <w:pPr>
        <w:tabs>
          <w:tab w:val="num" w:pos="720"/>
        </w:tabs>
        <w:ind w:left="720" w:hanging="360"/>
      </w:pPr>
      <w:rPr>
        <w:rFonts w:hint="default"/>
      </w:rPr>
    </w:lvl>
    <w:lvl w:ilvl="1" w:tplc="4E3E1A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AE602F"/>
    <w:multiLevelType w:val="multilevel"/>
    <w:tmpl w:val="FBC69D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60F4F"/>
    <w:multiLevelType w:val="multilevel"/>
    <w:tmpl w:val="B18CE6B2"/>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00332"/>
    <w:multiLevelType w:val="multilevel"/>
    <w:tmpl w:val="7138F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441FA4"/>
    <w:multiLevelType w:val="multilevel"/>
    <w:tmpl w:val="304A09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4B7F8B"/>
    <w:multiLevelType w:val="multilevel"/>
    <w:tmpl w:val="80C22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780752"/>
    <w:multiLevelType w:val="multilevel"/>
    <w:tmpl w:val="F76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65520"/>
    <w:multiLevelType w:val="multilevel"/>
    <w:tmpl w:val="CCA21DD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3" w15:restartNumberingAfterBreak="0">
    <w:nsid w:val="206451E8"/>
    <w:multiLevelType w:val="hybridMultilevel"/>
    <w:tmpl w:val="E97844D8"/>
    <w:lvl w:ilvl="0" w:tplc="A1F84A14">
      <w:start w:val="1"/>
      <w:numFmt w:val="bullet"/>
      <w:lvlText w:val=""/>
      <w:lvlJc w:val="left"/>
      <w:pPr>
        <w:ind w:left="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BAE59C0">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EC2BC">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4267A">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88636">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E1C08">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94BD66">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A4B60">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E4AB0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A670A1"/>
    <w:multiLevelType w:val="hybridMultilevel"/>
    <w:tmpl w:val="653A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8D6B7D"/>
    <w:multiLevelType w:val="hybridMultilevel"/>
    <w:tmpl w:val="44B4426C"/>
    <w:lvl w:ilvl="0" w:tplc="80163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8F1E49"/>
    <w:multiLevelType w:val="multilevel"/>
    <w:tmpl w:val="27D45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3D36C3"/>
    <w:multiLevelType w:val="hybridMultilevel"/>
    <w:tmpl w:val="0A1AE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587D2F"/>
    <w:multiLevelType w:val="hybridMultilevel"/>
    <w:tmpl w:val="A182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D41764"/>
    <w:multiLevelType w:val="multilevel"/>
    <w:tmpl w:val="FBC69D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0805B3"/>
    <w:multiLevelType w:val="multilevel"/>
    <w:tmpl w:val="8D2A0F9C"/>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1" w15:restartNumberingAfterBreak="0">
    <w:nsid w:val="425D19FD"/>
    <w:multiLevelType w:val="hybridMultilevel"/>
    <w:tmpl w:val="3A948BEE"/>
    <w:lvl w:ilvl="0" w:tplc="98962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0951DA4"/>
    <w:multiLevelType w:val="hybridMultilevel"/>
    <w:tmpl w:val="FB1E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82DD5"/>
    <w:multiLevelType w:val="hybridMultilevel"/>
    <w:tmpl w:val="A4DAEDF4"/>
    <w:lvl w:ilvl="0" w:tplc="04190001">
      <w:start w:val="1"/>
      <w:numFmt w:val="bullet"/>
      <w:lvlText w:val=""/>
      <w:lvlJc w:val="left"/>
      <w:pPr>
        <w:ind w:left="1140" w:hanging="360"/>
      </w:pPr>
      <w:rPr>
        <w:rFonts w:ascii="Symbol" w:hAnsi="Symbol" w:hint="default"/>
      </w:rPr>
    </w:lvl>
    <w:lvl w:ilvl="1" w:tplc="ED7A1EA6">
      <w:numFmt w:val="bullet"/>
      <w:lvlText w:val="·"/>
      <w:lvlJc w:val="left"/>
      <w:pPr>
        <w:ind w:left="1890" w:hanging="390"/>
      </w:pPr>
      <w:rPr>
        <w:rFonts w:ascii="Times New Roman" w:eastAsia="Times New Roman" w:hAnsi="Times New Roman" w:cs="Times New Roman" w:hint="default"/>
        <w:b w:val="0"/>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52D73E39"/>
    <w:multiLevelType w:val="hybridMultilevel"/>
    <w:tmpl w:val="8070E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1E6EA8"/>
    <w:multiLevelType w:val="multilevel"/>
    <w:tmpl w:val="E89AD92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554D3C77"/>
    <w:multiLevelType w:val="multilevel"/>
    <w:tmpl w:val="C958D2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CBF6471"/>
    <w:multiLevelType w:val="multilevel"/>
    <w:tmpl w:val="FADA4196"/>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8" w15:restartNumberingAfterBreak="0">
    <w:nsid w:val="5E8607B5"/>
    <w:multiLevelType w:val="hybridMultilevel"/>
    <w:tmpl w:val="9758817E"/>
    <w:lvl w:ilvl="0" w:tplc="2C02A098">
      <w:start w:val="1"/>
      <w:numFmt w:val="bullet"/>
      <w:lvlText w:val="•"/>
      <w:lvlJc w:val="left"/>
      <w:pPr>
        <w:tabs>
          <w:tab w:val="num" w:pos="720"/>
        </w:tabs>
        <w:ind w:left="720" w:hanging="360"/>
      </w:pPr>
      <w:rPr>
        <w:rFonts w:ascii="Arial" w:hAnsi="Arial" w:hint="default"/>
      </w:rPr>
    </w:lvl>
    <w:lvl w:ilvl="1" w:tplc="7D8A9F70" w:tentative="1">
      <w:start w:val="1"/>
      <w:numFmt w:val="bullet"/>
      <w:lvlText w:val="•"/>
      <w:lvlJc w:val="left"/>
      <w:pPr>
        <w:tabs>
          <w:tab w:val="num" w:pos="1440"/>
        </w:tabs>
        <w:ind w:left="1440" w:hanging="360"/>
      </w:pPr>
      <w:rPr>
        <w:rFonts w:ascii="Arial" w:hAnsi="Arial" w:hint="default"/>
      </w:rPr>
    </w:lvl>
    <w:lvl w:ilvl="2" w:tplc="073E1F04" w:tentative="1">
      <w:start w:val="1"/>
      <w:numFmt w:val="bullet"/>
      <w:lvlText w:val="•"/>
      <w:lvlJc w:val="left"/>
      <w:pPr>
        <w:tabs>
          <w:tab w:val="num" w:pos="2160"/>
        </w:tabs>
        <w:ind w:left="2160" w:hanging="360"/>
      </w:pPr>
      <w:rPr>
        <w:rFonts w:ascii="Arial" w:hAnsi="Arial" w:hint="default"/>
      </w:rPr>
    </w:lvl>
    <w:lvl w:ilvl="3" w:tplc="2BBC4E30" w:tentative="1">
      <w:start w:val="1"/>
      <w:numFmt w:val="bullet"/>
      <w:lvlText w:val="•"/>
      <w:lvlJc w:val="left"/>
      <w:pPr>
        <w:tabs>
          <w:tab w:val="num" w:pos="2880"/>
        </w:tabs>
        <w:ind w:left="2880" w:hanging="360"/>
      </w:pPr>
      <w:rPr>
        <w:rFonts w:ascii="Arial" w:hAnsi="Arial" w:hint="default"/>
      </w:rPr>
    </w:lvl>
    <w:lvl w:ilvl="4" w:tplc="0A722334" w:tentative="1">
      <w:start w:val="1"/>
      <w:numFmt w:val="bullet"/>
      <w:lvlText w:val="•"/>
      <w:lvlJc w:val="left"/>
      <w:pPr>
        <w:tabs>
          <w:tab w:val="num" w:pos="3600"/>
        </w:tabs>
        <w:ind w:left="3600" w:hanging="360"/>
      </w:pPr>
      <w:rPr>
        <w:rFonts w:ascii="Arial" w:hAnsi="Arial" w:hint="default"/>
      </w:rPr>
    </w:lvl>
    <w:lvl w:ilvl="5" w:tplc="DB1083D4" w:tentative="1">
      <w:start w:val="1"/>
      <w:numFmt w:val="bullet"/>
      <w:lvlText w:val="•"/>
      <w:lvlJc w:val="left"/>
      <w:pPr>
        <w:tabs>
          <w:tab w:val="num" w:pos="4320"/>
        </w:tabs>
        <w:ind w:left="4320" w:hanging="360"/>
      </w:pPr>
      <w:rPr>
        <w:rFonts w:ascii="Arial" w:hAnsi="Arial" w:hint="default"/>
      </w:rPr>
    </w:lvl>
    <w:lvl w:ilvl="6" w:tplc="E8022AFE" w:tentative="1">
      <w:start w:val="1"/>
      <w:numFmt w:val="bullet"/>
      <w:lvlText w:val="•"/>
      <w:lvlJc w:val="left"/>
      <w:pPr>
        <w:tabs>
          <w:tab w:val="num" w:pos="5040"/>
        </w:tabs>
        <w:ind w:left="5040" w:hanging="360"/>
      </w:pPr>
      <w:rPr>
        <w:rFonts w:ascii="Arial" w:hAnsi="Arial" w:hint="default"/>
      </w:rPr>
    </w:lvl>
    <w:lvl w:ilvl="7" w:tplc="CA1E88C6" w:tentative="1">
      <w:start w:val="1"/>
      <w:numFmt w:val="bullet"/>
      <w:lvlText w:val="•"/>
      <w:lvlJc w:val="left"/>
      <w:pPr>
        <w:tabs>
          <w:tab w:val="num" w:pos="5760"/>
        </w:tabs>
        <w:ind w:left="5760" w:hanging="360"/>
      </w:pPr>
      <w:rPr>
        <w:rFonts w:ascii="Arial" w:hAnsi="Arial" w:hint="default"/>
      </w:rPr>
    </w:lvl>
    <w:lvl w:ilvl="8" w:tplc="ADFAC4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CB4BB7"/>
    <w:multiLevelType w:val="multilevel"/>
    <w:tmpl w:val="DE46E2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5F4A5386"/>
    <w:multiLevelType w:val="multilevel"/>
    <w:tmpl w:val="1828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F0F8A"/>
    <w:multiLevelType w:val="multilevel"/>
    <w:tmpl w:val="BB7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B5F52"/>
    <w:multiLevelType w:val="multilevel"/>
    <w:tmpl w:val="16D2C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595781"/>
    <w:multiLevelType w:val="hybridMultilevel"/>
    <w:tmpl w:val="706A1896"/>
    <w:lvl w:ilvl="0" w:tplc="AD7AD7DA">
      <w:start w:val="1"/>
      <w:numFmt w:val="bullet"/>
      <w:lvlText w:val=""/>
      <w:lvlJc w:val="left"/>
      <w:pPr>
        <w:ind w:left="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A02C84">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CC08E">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E4C82">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2B19C">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4F446">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0CAF0">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E9D02">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A783E">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F96AB4"/>
    <w:multiLevelType w:val="hybridMultilevel"/>
    <w:tmpl w:val="9036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655205"/>
    <w:multiLevelType w:val="hybridMultilevel"/>
    <w:tmpl w:val="49F49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50219E"/>
    <w:multiLevelType w:val="hybridMultilevel"/>
    <w:tmpl w:val="44B4426C"/>
    <w:lvl w:ilvl="0" w:tplc="80163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F471DE5"/>
    <w:multiLevelType w:val="multilevel"/>
    <w:tmpl w:val="453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25"/>
  </w:num>
  <w:num w:numId="4">
    <w:abstractNumId w:val="9"/>
  </w:num>
  <w:num w:numId="5">
    <w:abstractNumId w:val="16"/>
  </w:num>
  <w:num w:numId="6">
    <w:abstractNumId w:val="8"/>
  </w:num>
  <w:num w:numId="7">
    <w:abstractNumId w:val="26"/>
  </w:num>
  <w:num w:numId="8">
    <w:abstractNumId w:val="29"/>
  </w:num>
  <w:num w:numId="9">
    <w:abstractNumId w:val="20"/>
  </w:num>
  <w:num w:numId="10">
    <w:abstractNumId w:val="12"/>
  </w:num>
  <w:num w:numId="11">
    <w:abstractNumId w:val="10"/>
  </w:num>
  <w:num w:numId="12">
    <w:abstractNumId w:val="32"/>
  </w:num>
  <w:num w:numId="13">
    <w:abstractNumId w:val="23"/>
  </w:num>
  <w:num w:numId="14">
    <w:abstractNumId w:val="24"/>
  </w:num>
  <w:num w:numId="15">
    <w:abstractNumId w:val="3"/>
  </w:num>
  <w:num w:numId="16">
    <w:abstractNumId w:val="21"/>
  </w:num>
  <w:num w:numId="17">
    <w:abstractNumId w:val="35"/>
  </w:num>
  <w:num w:numId="18">
    <w:abstractNumId w:val="2"/>
  </w:num>
  <w:num w:numId="19">
    <w:abstractNumId w:val="18"/>
  </w:num>
  <w:num w:numId="20">
    <w:abstractNumId w:val="14"/>
  </w:num>
  <w:num w:numId="21">
    <w:abstractNumId w:val="33"/>
  </w:num>
  <w:num w:numId="22">
    <w:abstractNumId w:val="13"/>
  </w:num>
  <w:num w:numId="23">
    <w:abstractNumId w:val="22"/>
  </w:num>
  <w:num w:numId="24">
    <w:abstractNumId w:val="34"/>
  </w:num>
  <w:num w:numId="25">
    <w:abstractNumId w:val="28"/>
  </w:num>
  <w:num w:numId="26">
    <w:abstractNumId w:val="30"/>
  </w:num>
  <w:num w:numId="27">
    <w:abstractNumId w:val="11"/>
  </w:num>
  <w:num w:numId="28">
    <w:abstractNumId w:val="17"/>
  </w:num>
  <w:num w:numId="29">
    <w:abstractNumId w:val="15"/>
  </w:num>
  <w:num w:numId="30">
    <w:abstractNumId w:val="36"/>
  </w:num>
  <w:num w:numId="31">
    <w:abstractNumId w:val="5"/>
  </w:num>
  <w:num w:numId="32">
    <w:abstractNumId w:val="7"/>
  </w:num>
  <w:num w:numId="33">
    <w:abstractNumId w:val="0"/>
  </w:num>
  <w:num w:numId="34">
    <w:abstractNumId w:val="4"/>
  </w:num>
  <w:num w:numId="35">
    <w:abstractNumId w:val="6"/>
  </w:num>
  <w:num w:numId="36">
    <w:abstractNumId w:val="19"/>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69"/>
    <w:rsid w:val="00027439"/>
    <w:rsid w:val="000405A7"/>
    <w:rsid w:val="000A076B"/>
    <w:rsid w:val="000C4A44"/>
    <w:rsid w:val="000C5BDF"/>
    <w:rsid w:val="000D3797"/>
    <w:rsid w:val="000D3AF6"/>
    <w:rsid w:val="00105993"/>
    <w:rsid w:val="001332C4"/>
    <w:rsid w:val="001756CD"/>
    <w:rsid w:val="001762FF"/>
    <w:rsid w:val="00192C21"/>
    <w:rsid w:val="001B2139"/>
    <w:rsid w:val="001C077E"/>
    <w:rsid w:val="001F0AFF"/>
    <w:rsid w:val="001F5003"/>
    <w:rsid w:val="002116F4"/>
    <w:rsid w:val="00222384"/>
    <w:rsid w:val="00276989"/>
    <w:rsid w:val="002C002E"/>
    <w:rsid w:val="002D7B18"/>
    <w:rsid w:val="00323590"/>
    <w:rsid w:val="00336221"/>
    <w:rsid w:val="00354BED"/>
    <w:rsid w:val="00360982"/>
    <w:rsid w:val="003804AF"/>
    <w:rsid w:val="00390DD8"/>
    <w:rsid w:val="003A60C1"/>
    <w:rsid w:val="003D7DA2"/>
    <w:rsid w:val="003E0134"/>
    <w:rsid w:val="003E1A05"/>
    <w:rsid w:val="003E38DF"/>
    <w:rsid w:val="0043388F"/>
    <w:rsid w:val="004432A1"/>
    <w:rsid w:val="00453A8B"/>
    <w:rsid w:val="004827F9"/>
    <w:rsid w:val="00494780"/>
    <w:rsid w:val="004A291D"/>
    <w:rsid w:val="004B34FD"/>
    <w:rsid w:val="004B3FF6"/>
    <w:rsid w:val="004F3E9A"/>
    <w:rsid w:val="00510038"/>
    <w:rsid w:val="005157FC"/>
    <w:rsid w:val="0057638C"/>
    <w:rsid w:val="00593C99"/>
    <w:rsid w:val="00597F71"/>
    <w:rsid w:val="005A0D18"/>
    <w:rsid w:val="005B4763"/>
    <w:rsid w:val="005B52A2"/>
    <w:rsid w:val="005B7C57"/>
    <w:rsid w:val="005E7F5C"/>
    <w:rsid w:val="00631B46"/>
    <w:rsid w:val="00633460"/>
    <w:rsid w:val="0066444E"/>
    <w:rsid w:val="006B3373"/>
    <w:rsid w:val="006C65F0"/>
    <w:rsid w:val="006E50F3"/>
    <w:rsid w:val="00701869"/>
    <w:rsid w:val="00726BEB"/>
    <w:rsid w:val="00746D60"/>
    <w:rsid w:val="007550D3"/>
    <w:rsid w:val="00761A3F"/>
    <w:rsid w:val="007A567C"/>
    <w:rsid w:val="007B6316"/>
    <w:rsid w:val="007C2C3B"/>
    <w:rsid w:val="007D1AE2"/>
    <w:rsid w:val="007F12B1"/>
    <w:rsid w:val="007F1ABC"/>
    <w:rsid w:val="007F3CEF"/>
    <w:rsid w:val="007F7194"/>
    <w:rsid w:val="008100DF"/>
    <w:rsid w:val="0081707E"/>
    <w:rsid w:val="00824AA3"/>
    <w:rsid w:val="00876BD8"/>
    <w:rsid w:val="008D3F76"/>
    <w:rsid w:val="008D51CC"/>
    <w:rsid w:val="00906200"/>
    <w:rsid w:val="009374E9"/>
    <w:rsid w:val="00952DE1"/>
    <w:rsid w:val="0097347F"/>
    <w:rsid w:val="009A3222"/>
    <w:rsid w:val="009B7417"/>
    <w:rsid w:val="009C1ACE"/>
    <w:rsid w:val="00A520A3"/>
    <w:rsid w:val="00AB314F"/>
    <w:rsid w:val="00AB51C7"/>
    <w:rsid w:val="00AD173D"/>
    <w:rsid w:val="00AE09F1"/>
    <w:rsid w:val="00AE4055"/>
    <w:rsid w:val="00AE4DC8"/>
    <w:rsid w:val="00AF2F3F"/>
    <w:rsid w:val="00B16055"/>
    <w:rsid w:val="00B20956"/>
    <w:rsid w:val="00B3265B"/>
    <w:rsid w:val="00B440FF"/>
    <w:rsid w:val="00B91EDA"/>
    <w:rsid w:val="00BB08D8"/>
    <w:rsid w:val="00BC1AE1"/>
    <w:rsid w:val="00BD17E7"/>
    <w:rsid w:val="00C000C2"/>
    <w:rsid w:val="00C37CA3"/>
    <w:rsid w:val="00CB4811"/>
    <w:rsid w:val="00D375D6"/>
    <w:rsid w:val="00DA0E28"/>
    <w:rsid w:val="00DB1C68"/>
    <w:rsid w:val="00DD56C2"/>
    <w:rsid w:val="00DE6341"/>
    <w:rsid w:val="00E021C3"/>
    <w:rsid w:val="00E20990"/>
    <w:rsid w:val="00E37241"/>
    <w:rsid w:val="00E65436"/>
    <w:rsid w:val="00F11ED6"/>
    <w:rsid w:val="00F31D9D"/>
    <w:rsid w:val="00F32227"/>
    <w:rsid w:val="00F44004"/>
    <w:rsid w:val="00F5207C"/>
    <w:rsid w:val="00F566AC"/>
    <w:rsid w:val="00FA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BFEFC-1B8D-4C9E-8A3C-F4C9C9ED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4476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4660B0"/>
    <w:pPr>
      <w:spacing w:after="0" w:line="240" w:lineRule="auto"/>
    </w:pPr>
    <w:rPr>
      <w:sz w:val="20"/>
      <w:szCs w:val="20"/>
    </w:rPr>
  </w:style>
  <w:style w:type="character" w:customStyle="1" w:styleId="a6">
    <w:name w:val="Текст концевой сноски Знак"/>
    <w:basedOn w:val="a0"/>
    <w:link w:val="a5"/>
    <w:uiPriority w:val="99"/>
    <w:semiHidden/>
    <w:rsid w:val="004660B0"/>
    <w:rPr>
      <w:sz w:val="20"/>
      <w:szCs w:val="20"/>
    </w:rPr>
  </w:style>
  <w:style w:type="character" w:styleId="a7">
    <w:name w:val="endnote reference"/>
    <w:basedOn w:val="a0"/>
    <w:uiPriority w:val="99"/>
    <w:semiHidden/>
    <w:unhideWhenUsed/>
    <w:rsid w:val="004660B0"/>
    <w:rPr>
      <w:vertAlign w:val="superscript"/>
    </w:rPr>
  </w:style>
  <w:style w:type="paragraph" w:styleId="a8">
    <w:name w:val="List Paragraph"/>
    <w:basedOn w:val="a"/>
    <w:link w:val="a9"/>
    <w:uiPriority w:val="34"/>
    <w:qFormat/>
    <w:rsid w:val="006E544A"/>
    <w:pPr>
      <w:ind w:left="720"/>
      <w:contextualSpacing/>
    </w:pPr>
  </w:style>
  <w:style w:type="paragraph" w:styleId="aa">
    <w:name w:val="header"/>
    <w:basedOn w:val="a"/>
    <w:link w:val="ab"/>
    <w:uiPriority w:val="99"/>
    <w:unhideWhenUsed/>
    <w:rsid w:val="003920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20D8"/>
  </w:style>
  <w:style w:type="paragraph" w:styleId="ac">
    <w:name w:val="footer"/>
    <w:basedOn w:val="a"/>
    <w:link w:val="ad"/>
    <w:uiPriority w:val="99"/>
    <w:unhideWhenUsed/>
    <w:rsid w:val="003920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20D8"/>
  </w:style>
  <w:style w:type="paragraph" w:styleId="ae">
    <w:name w:val="No Spacing"/>
    <w:link w:val="af"/>
    <w:uiPriority w:val="1"/>
    <w:qFormat/>
    <w:rsid w:val="003920D8"/>
    <w:pPr>
      <w:spacing w:after="0" w:line="240" w:lineRule="auto"/>
    </w:pPr>
    <w:rPr>
      <w:rFonts w:eastAsiaTheme="minorEastAsia"/>
    </w:rPr>
  </w:style>
  <w:style w:type="character" w:customStyle="1" w:styleId="af">
    <w:name w:val="Без интервала Знак"/>
    <w:basedOn w:val="a0"/>
    <w:link w:val="ae"/>
    <w:uiPriority w:val="1"/>
    <w:rsid w:val="003920D8"/>
    <w:rPr>
      <w:rFonts w:eastAsiaTheme="minorEastAsia"/>
      <w:lang w:eastAsia="ru-RU"/>
    </w:rPr>
  </w:style>
  <w:style w:type="paragraph" w:styleId="af0">
    <w:name w:val="Balloon Text"/>
    <w:basedOn w:val="a"/>
    <w:link w:val="af1"/>
    <w:uiPriority w:val="99"/>
    <w:semiHidden/>
    <w:unhideWhenUsed/>
    <w:rsid w:val="003920D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20D8"/>
    <w:rPr>
      <w:rFonts w:ascii="Tahoma" w:hAnsi="Tahoma" w:cs="Tahoma"/>
      <w:sz w:val="16"/>
      <w:szCs w:val="16"/>
    </w:rPr>
  </w:style>
  <w:style w:type="character" w:customStyle="1" w:styleId="af2">
    <w:name w:val="Гипертекстовая ссылка"/>
    <w:uiPriority w:val="99"/>
    <w:rsid w:val="00C237C3"/>
    <w:rPr>
      <w:b/>
      <w:bCs/>
      <w:color w:val="106BBE"/>
    </w:rPr>
  </w:style>
  <w:style w:type="paragraph" w:customStyle="1" w:styleId="10">
    <w:name w:val="Абзац списка1"/>
    <w:basedOn w:val="a"/>
    <w:rsid w:val="0036023B"/>
    <w:pPr>
      <w:spacing w:after="0" w:line="240" w:lineRule="auto"/>
      <w:ind w:left="720"/>
    </w:pPr>
    <w:rPr>
      <w:rFonts w:ascii="Times New Roman" w:hAnsi="Times New Roman" w:cs="Times New Roman"/>
      <w:sz w:val="24"/>
      <w:szCs w:val="24"/>
    </w:rPr>
  </w:style>
  <w:style w:type="character" w:customStyle="1" w:styleId="a9">
    <w:name w:val="Абзац списка Знак"/>
    <w:link w:val="a8"/>
    <w:locked/>
    <w:rsid w:val="00415C63"/>
  </w:style>
  <w:style w:type="character" w:customStyle="1" w:styleId="af3">
    <w:name w:val="Основной текст_"/>
    <w:basedOn w:val="a0"/>
    <w:link w:val="20"/>
    <w:rsid w:val="00554373"/>
    <w:rPr>
      <w:rFonts w:ascii="Times New Roman" w:eastAsia="Times New Roman" w:hAnsi="Times New Roman" w:cs="Times New Roman"/>
      <w:spacing w:val="-4"/>
      <w:shd w:val="clear" w:color="auto" w:fill="FFFFFF"/>
    </w:rPr>
  </w:style>
  <w:style w:type="paragraph" w:customStyle="1" w:styleId="20">
    <w:name w:val="Основной текст2"/>
    <w:basedOn w:val="a"/>
    <w:link w:val="af3"/>
    <w:rsid w:val="00554373"/>
    <w:pPr>
      <w:widowControl w:val="0"/>
      <w:shd w:val="clear" w:color="auto" w:fill="FFFFFF"/>
      <w:spacing w:before="240" w:after="0" w:line="298" w:lineRule="exact"/>
      <w:ind w:hanging="420"/>
      <w:jc w:val="both"/>
    </w:pPr>
    <w:rPr>
      <w:rFonts w:ascii="Times New Roman" w:eastAsia="Times New Roman" w:hAnsi="Times New Roman" w:cs="Times New Roman"/>
      <w:spacing w:val="-4"/>
    </w:rPr>
  </w:style>
  <w:style w:type="paragraph" w:styleId="af4">
    <w:name w:val="Normal (Web)"/>
    <w:basedOn w:val="a"/>
    <w:uiPriority w:val="99"/>
    <w:unhideWhenUsed/>
    <w:rsid w:val="003254DC"/>
    <w:rPr>
      <w:rFonts w:ascii="Times New Roman" w:eastAsiaTheme="minorEastAsia" w:hAnsi="Times New Roman" w:cs="Times New Roman"/>
      <w:sz w:val="24"/>
      <w:szCs w:val="24"/>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DB1C6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B1C68"/>
    <w:pPr>
      <w:spacing w:after="0" w:line="240" w:lineRule="auto"/>
    </w:pPr>
    <w:rPr>
      <w:rFonts w:asciiTheme="minorHAnsi" w:eastAsia="Times New Roman"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0A076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7638C"/>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1">
    <w:name w:val="TableGrid1"/>
    <w:rsid w:val="008100DF"/>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2">
    <w:name w:val="TableGrid2"/>
    <w:rsid w:val="008100DF"/>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3">
    <w:name w:val="TableGrid3"/>
    <w:rsid w:val="008100DF"/>
    <w:pPr>
      <w:spacing w:after="0" w:line="240" w:lineRule="auto"/>
    </w:pPr>
    <w:rPr>
      <w:rFonts w:eastAsia="Times New Roman" w:cs="Times New Roman"/>
    </w:rPr>
    <w:tblPr>
      <w:tblCellMar>
        <w:top w:w="0" w:type="dxa"/>
        <w:left w:w="0" w:type="dxa"/>
        <w:bottom w:w="0" w:type="dxa"/>
        <w:right w:w="0" w:type="dxa"/>
      </w:tblCellMar>
    </w:tblPr>
  </w:style>
  <w:style w:type="character" w:styleId="afa">
    <w:name w:val="Strong"/>
    <w:basedOn w:val="a0"/>
    <w:qFormat/>
    <w:rsid w:val="003804AF"/>
    <w:rPr>
      <w:b/>
      <w:bCs/>
    </w:rPr>
  </w:style>
  <w:style w:type="paragraph" w:customStyle="1" w:styleId="Standard">
    <w:name w:val="Standard"/>
    <w:rsid w:val="00BC1AE1"/>
    <w:pPr>
      <w:suppressAutoHyphens/>
      <w:autoSpaceDN w:val="0"/>
      <w:textAlignment w:val="baseline"/>
    </w:pPr>
    <w:rPr>
      <w:rFonts w:eastAsia="SimSun" w:cs="F"/>
      <w:kern w:val="3"/>
      <w:lang w:eastAsia="en-US"/>
    </w:rPr>
  </w:style>
  <w:style w:type="paragraph" w:customStyle="1" w:styleId="c3">
    <w:name w:val="c3"/>
    <w:basedOn w:val="Standard"/>
    <w:rsid w:val="00BC1AE1"/>
    <w:pPr>
      <w:spacing w:before="100" w:after="100" w:line="240" w:lineRule="auto"/>
    </w:pPr>
    <w:rPr>
      <w:rFonts w:ascii="Times New Roman" w:eastAsia="Times New Roman" w:hAnsi="Times New Roman" w:cs="Times New Roman"/>
      <w:sz w:val="24"/>
      <w:szCs w:val="24"/>
      <w:lang w:eastAsia="ru-RU"/>
    </w:rPr>
  </w:style>
  <w:style w:type="character" w:customStyle="1" w:styleId="c5">
    <w:name w:val="c5"/>
    <w:basedOn w:val="a0"/>
    <w:rsid w:val="00BC1AE1"/>
  </w:style>
  <w:style w:type="paragraph" w:customStyle="1" w:styleId="c0">
    <w:name w:val="c0"/>
    <w:basedOn w:val="a"/>
    <w:rsid w:val="00BC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C1AE1"/>
  </w:style>
  <w:style w:type="character" w:customStyle="1" w:styleId="c7">
    <w:name w:val="c7"/>
    <w:basedOn w:val="a0"/>
    <w:rsid w:val="00BC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509">
      <w:bodyDiv w:val="1"/>
      <w:marLeft w:val="0"/>
      <w:marRight w:val="0"/>
      <w:marTop w:val="0"/>
      <w:marBottom w:val="0"/>
      <w:divBdr>
        <w:top w:val="none" w:sz="0" w:space="0" w:color="auto"/>
        <w:left w:val="none" w:sz="0" w:space="0" w:color="auto"/>
        <w:bottom w:val="none" w:sz="0" w:space="0" w:color="auto"/>
        <w:right w:val="none" w:sz="0" w:space="0" w:color="auto"/>
      </w:divBdr>
    </w:div>
    <w:div w:id="162091426">
      <w:bodyDiv w:val="1"/>
      <w:marLeft w:val="0"/>
      <w:marRight w:val="0"/>
      <w:marTop w:val="0"/>
      <w:marBottom w:val="0"/>
      <w:divBdr>
        <w:top w:val="none" w:sz="0" w:space="0" w:color="auto"/>
        <w:left w:val="none" w:sz="0" w:space="0" w:color="auto"/>
        <w:bottom w:val="none" w:sz="0" w:space="0" w:color="auto"/>
        <w:right w:val="none" w:sz="0" w:space="0" w:color="auto"/>
      </w:divBdr>
    </w:div>
    <w:div w:id="162401731">
      <w:bodyDiv w:val="1"/>
      <w:marLeft w:val="0"/>
      <w:marRight w:val="0"/>
      <w:marTop w:val="0"/>
      <w:marBottom w:val="0"/>
      <w:divBdr>
        <w:top w:val="none" w:sz="0" w:space="0" w:color="auto"/>
        <w:left w:val="none" w:sz="0" w:space="0" w:color="auto"/>
        <w:bottom w:val="none" w:sz="0" w:space="0" w:color="auto"/>
        <w:right w:val="none" w:sz="0" w:space="0" w:color="auto"/>
      </w:divBdr>
    </w:div>
    <w:div w:id="320355864">
      <w:bodyDiv w:val="1"/>
      <w:marLeft w:val="0"/>
      <w:marRight w:val="0"/>
      <w:marTop w:val="0"/>
      <w:marBottom w:val="0"/>
      <w:divBdr>
        <w:top w:val="none" w:sz="0" w:space="0" w:color="auto"/>
        <w:left w:val="none" w:sz="0" w:space="0" w:color="auto"/>
        <w:bottom w:val="none" w:sz="0" w:space="0" w:color="auto"/>
        <w:right w:val="none" w:sz="0" w:space="0" w:color="auto"/>
      </w:divBdr>
    </w:div>
    <w:div w:id="370305102">
      <w:bodyDiv w:val="1"/>
      <w:marLeft w:val="0"/>
      <w:marRight w:val="0"/>
      <w:marTop w:val="0"/>
      <w:marBottom w:val="0"/>
      <w:divBdr>
        <w:top w:val="none" w:sz="0" w:space="0" w:color="auto"/>
        <w:left w:val="none" w:sz="0" w:space="0" w:color="auto"/>
        <w:bottom w:val="none" w:sz="0" w:space="0" w:color="auto"/>
        <w:right w:val="none" w:sz="0" w:space="0" w:color="auto"/>
      </w:divBdr>
    </w:div>
    <w:div w:id="442923677">
      <w:bodyDiv w:val="1"/>
      <w:marLeft w:val="0"/>
      <w:marRight w:val="0"/>
      <w:marTop w:val="0"/>
      <w:marBottom w:val="0"/>
      <w:divBdr>
        <w:top w:val="none" w:sz="0" w:space="0" w:color="auto"/>
        <w:left w:val="none" w:sz="0" w:space="0" w:color="auto"/>
        <w:bottom w:val="none" w:sz="0" w:space="0" w:color="auto"/>
        <w:right w:val="none" w:sz="0" w:space="0" w:color="auto"/>
      </w:divBdr>
    </w:div>
    <w:div w:id="495070265">
      <w:bodyDiv w:val="1"/>
      <w:marLeft w:val="0"/>
      <w:marRight w:val="0"/>
      <w:marTop w:val="0"/>
      <w:marBottom w:val="0"/>
      <w:divBdr>
        <w:top w:val="none" w:sz="0" w:space="0" w:color="auto"/>
        <w:left w:val="none" w:sz="0" w:space="0" w:color="auto"/>
        <w:bottom w:val="none" w:sz="0" w:space="0" w:color="auto"/>
        <w:right w:val="none" w:sz="0" w:space="0" w:color="auto"/>
      </w:divBdr>
    </w:div>
    <w:div w:id="736440479">
      <w:bodyDiv w:val="1"/>
      <w:marLeft w:val="0"/>
      <w:marRight w:val="0"/>
      <w:marTop w:val="0"/>
      <w:marBottom w:val="0"/>
      <w:divBdr>
        <w:top w:val="none" w:sz="0" w:space="0" w:color="auto"/>
        <w:left w:val="none" w:sz="0" w:space="0" w:color="auto"/>
        <w:bottom w:val="none" w:sz="0" w:space="0" w:color="auto"/>
        <w:right w:val="none" w:sz="0" w:space="0" w:color="auto"/>
      </w:divBdr>
    </w:div>
    <w:div w:id="809664341">
      <w:bodyDiv w:val="1"/>
      <w:marLeft w:val="0"/>
      <w:marRight w:val="0"/>
      <w:marTop w:val="0"/>
      <w:marBottom w:val="0"/>
      <w:divBdr>
        <w:top w:val="none" w:sz="0" w:space="0" w:color="auto"/>
        <w:left w:val="none" w:sz="0" w:space="0" w:color="auto"/>
        <w:bottom w:val="none" w:sz="0" w:space="0" w:color="auto"/>
        <w:right w:val="none" w:sz="0" w:space="0" w:color="auto"/>
      </w:divBdr>
      <w:divsChild>
        <w:div w:id="26568127">
          <w:marLeft w:val="0"/>
          <w:marRight w:val="0"/>
          <w:marTop w:val="0"/>
          <w:marBottom w:val="0"/>
          <w:divBdr>
            <w:top w:val="none" w:sz="0" w:space="0" w:color="auto"/>
            <w:left w:val="none" w:sz="0" w:space="0" w:color="auto"/>
            <w:bottom w:val="none" w:sz="0" w:space="0" w:color="auto"/>
            <w:right w:val="none" w:sz="0" w:space="0" w:color="auto"/>
          </w:divBdr>
        </w:div>
        <w:div w:id="1723400539">
          <w:marLeft w:val="0"/>
          <w:marRight w:val="0"/>
          <w:marTop w:val="0"/>
          <w:marBottom w:val="0"/>
          <w:divBdr>
            <w:top w:val="none" w:sz="0" w:space="0" w:color="auto"/>
            <w:left w:val="none" w:sz="0" w:space="0" w:color="auto"/>
            <w:bottom w:val="none" w:sz="0" w:space="0" w:color="auto"/>
            <w:right w:val="none" w:sz="0" w:space="0" w:color="auto"/>
          </w:divBdr>
        </w:div>
        <w:div w:id="2142069364">
          <w:marLeft w:val="0"/>
          <w:marRight w:val="0"/>
          <w:marTop w:val="0"/>
          <w:marBottom w:val="0"/>
          <w:divBdr>
            <w:top w:val="none" w:sz="0" w:space="0" w:color="auto"/>
            <w:left w:val="none" w:sz="0" w:space="0" w:color="auto"/>
            <w:bottom w:val="none" w:sz="0" w:space="0" w:color="auto"/>
            <w:right w:val="none" w:sz="0" w:space="0" w:color="auto"/>
          </w:divBdr>
        </w:div>
      </w:divsChild>
    </w:div>
    <w:div w:id="875502954">
      <w:bodyDiv w:val="1"/>
      <w:marLeft w:val="0"/>
      <w:marRight w:val="0"/>
      <w:marTop w:val="0"/>
      <w:marBottom w:val="0"/>
      <w:divBdr>
        <w:top w:val="none" w:sz="0" w:space="0" w:color="auto"/>
        <w:left w:val="none" w:sz="0" w:space="0" w:color="auto"/>
        <w:bottom w:val="none" w:sz="0" w:space="0" w:color="auto"/>
        <w:right w:val="none" w:sz="0" w:space="0" w:color="auto"/>
      </w:divBdr>
    </w:div>
    <w:div w:id="959459594">
      <w:bodyDiv w:val="1"/>
      <w:marLeft w:val="0"/>
      <w:marRight w:val="0"/>
      <w:marTop w:val="0"/>
      <w:marBottom w:val="0"/>
      <w:divBdr>
        <w:top w:val="none" w:sz="0" w:space="0" w:color="auto"/>
        <w:left w:val="none" w:sz="0" w:space="0" w:color="auto"/>
        <w:bottom w:val="none" w:sz="0" w:space="0" w:color="auto"/>
        <w:right w:val="none" w:sz="0" w:space="0" w:color="auto"/>
      </w:divBdr>
    </w:div>
    <w:div w:id="1230265790">
      <w:bodyDiv w:val="1"/>
      <w:marLeft w:val="0"/>
      <w:marRight w:val="0"/>
      <w:marTop w:val="0"/>
      <w:marBottom w:val="0"/>
      <w:divBdr>
        <w:top w:val="none" w:sz="0" w:space="0" w:color="auto"/>
        <w:left w:val="none" w:sz="0" w:space="0" w:color="auto"/>
        <w:bottom w:val="none" w:sz="0" w:space="0" w:color="auto"/>
        <w:right w:val="none" w:sz="0" w:space="0" w:color="auto"/>
      </w:divBdr>
    </w:div>
    <w:div w:id="1382250046">
      <w:bodyDiv w:val="1"/>
      <w:marLeft w:val="0"/>
      <w:marRight w:val="0"/>
      <w:marTop w:val="0"/>
      <w:marBottom w:val="0"/>
      <w:divBdr>
        <w:top w:val="none" w:sz="0" w:space="0" w:color="auto"/>
        <w:left w:val="none" w:sz="0" w:space="0" w:color="auto"/>
        <w:bottom w:val="none" w:sz="0" w:space="0" w:color="auto"/>
        <w:right w:val="none" w:sz="0" w:space="0" w:color="auto"/>
      </w:divBdr>
    </w:div>
    <w:div w:id="1463158076">
      <w:bodyDiv w:val="1"/>
      <w:marLeft w:val="0"/>
      <w:marRight w:val="0"/>
      <w:marTop w:val="0"/>
      <w:marBottom w:val="0"/>
      <w:divBdr>
        <w:top w:val="none" w:sz="0" w:space="0" w:color="auto"/>
        <w:left w:val="none" w:sz="0" w:space="0" w:color="auto"/>
        <w:bottom w:val="none" w:sz="0" w:space="0" w:color="auto"/>
        <w:right w:val="none" w:sz="0" w:space="0" w:color="auto"/>
      </w:divBdr>
    </w:div>
    <w:div w:id="1670595363">
      <w:bodyDiv w:val="1"/>
      <w:marLeft w:val="0"/>
      <w:marRight w:val="0"/>
      <w:marTop w:val="0"/>
      <w:marBottom w:val="0"/>
      <w:divBdr>
        <w:top w:val="none" w:sz="0" w:space="0" w:color="auto"/>
        <w:left w:val="none" w:sz="0" w:space="0" w:color="auto"/>
        <w:bottom w:val="none" w:sz="0" w:space="0" w:color="auto"/>
        <w:right w:val="none" w:sz="0" w:space="0" w:color="auto"/>
      </w:divBdr>
    </w:div>
    <w:div w:id="1791433511">
      <w:bodyDiv w:val="1"/>
      <w:marLeft w:val="0"/>
      <w:marRight w:val="0"/>
      <w:marTop w:val="0"/>
      <w:marBottom w:val="0"/>
      <w:divBdr>
        <w:top w:val="none" w:sz="0" w:space="0" w:color="auto"/>
        <w:left w:val="none" w:sz="0" w:space="0" w:color="auto"/>
        <w:bottom w:val="none" w:sz="0" w:space="0" w:color="auto"/>
        <w:right w:val="none" w:sz="0" w:space="0" w:color="auto"/>
      </w:divBdr>
    </w:div>
    <w:div w:id="199972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305358&amp;su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vo.garant.ru/document?id=70191362&amp;sub=10836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AZ7N/elWX7VbxkfBKW5pw+lg==">AMUW2mUes0tap/w5qIKK2wqJRdmH6DxlRTcEBrdQu51CvG6jQ1XSGMWFGJ6t1YRNfvREqCCE7w6BGIpFwoTKsdHtsM+RgzNvUMLqOlo/YuDoX3WnUaB/GH5G/t+5B6b5aZ/8UP1Ftidm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9C4A5A-8CF7-49B7-B1DF-718C5D90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11192</Words>
  <Characters>63800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ЛВ</dc:creator>
  <cp:lastModifiedBy>user</cp:lastModifiedBy>
  <cp:revision>6</cp:revision>
  <cp:lastPrinted>2022-04-11T07:30:00Z</cp:lastPrinted>
  <dcterms:created xsi:type="dcterms:W3CDTF">2022-04-11T07:34:00Z</dcterms:created>
  <dcterms:modified xsi:type="dcterms:W3CDTF">2022-04-11T13:45:00Z</dcterms:modified>
</cp:coreProperties>
</file>