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98" w:rsidRDefault="008B437F" w:rsidP="00930D98">
      <w:pPr>
        <w:ind w:firstLine="8647"/>
        <w:rPr>
          <w:color w:val="000000"/>
          <w:sz w:val="28"/>
          <w:szCs w:val="28"/>
          <w:shd w:val="clear" w:color="auto" w:fill="FFFFFF"/>
        </w:rPr>
      </w:pPr>
      <w:r w:rsidRPr="008B43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0</wp:posOffset>
            </wp:positionV>
            <wp:extent cx="9251950" cy="6728691"/>
            <wp:effectExtent l="0" t="0" r="6350" b="0"/>
            <wp:wrapSquare wrapText="bothSides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D98" w:rsidRDefault="00930D98" w:rsidP="00930D98">
      <w:pPr>
        <w:ind w:firstLine="8647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224" w:type="dxa"/>
        <w:tblLook w:val="04A0" w:firstRow="1" w:lastRow="0" w:firstColumn="1" w:lastColumn="0" w:noHBand="0" w:noVBand="1"/>
      </w:tblPr>
      <w:tblGrid>
        <w:gridCol w:w="3265"/>
        <w:gridCol w:w="2585"/>
        <w:gridCol w:w="2289"/>
        <w:gridCol w:w="7085"/>
      </w:tblGrid>
      <w:tr w:rsidR="00201A4F" w:rsidRPr="00930D98" w:rsidTr="00201A4F">
        <w:tc>
          <w:tcPr>
            <w:tcW w:w="4328" w:type="dxa"/>
          </w:tcPr>
          <w:p w:rsidR="00930D98" w:rsidRPr="00930D98" w:rsidRDefault="00930D98" w:rsidP="00930D98">
            <w:pPr>
              <w:jc w:val="center"/>
              <w:rPr>
                <w:rFonts w:eastAsia="Calibri"/>
                <w:b/>
              </w:rPr>
            </w:pPr>
            <w:r w:rsidRPr="00930D98">
              <w:rPr>
                <w:b/>
              </w:rPr>
              <w:t xml:space="preserve">Задачи </w:t>
            </w:r>
          </w:p>
        </w:tc>
        <w:tc>
          <w:tcPr>
            <w:tcW w:w="2877" w:type="dxa"/>
          </w:tcPr>
          <w:p w:rsidR="00930D98" w:rsidRPr="00930D98" w:rsidRDefault="00930D98" w:rsidP="00930D98">
            <w:pPr>
              <w:jc w:val="center"/>
              <w:rPr>
                <w:rFonts w:eastAsia="Calibri"/>
                <w:b/>
              </w:rPr>
            </w:pPr>
            <w:r w:rsidRPr="00930D98">
              <w:rPr>
                <w:b/>
              </w:rPr>
              <w:t xml:space="preserve">Мероприятия </w:t>
            </w:r>
          </w:p>
        </w:tc>
        <w:tc>
          <w:tcPr>
            <w:tcW w:w="2446" w:type="dxa"/>
          </w:tcPr>
          <w:p w:rsidR="00930D98" w:rsidRPr="00930D98" w:rsidRDefault="00930D98" w:rsidP="00930D98">
            <w:pPr>
              <w:jc w:val="center"/>
              <w:rPr>
                <w:rFonts w:eastAsia="Calibri"/>
                <w:b/>
              </w:rPr>
            </w:pPr>
            <w:r w:rsidRPr="00930D98">
              <w:rPr>
                <w:b/>
              </w:rPr>
              <w:t xml:space="preserve">Ответственные </w:t>
            </w:r>
          </w:p>
        </w:tc>
        <w:tc>
          <w:tcPr>
            <w:tcW w:w="5573" w:type="dxa"/>
          </w:tcPr>
          <w:p w:rsidR="00930D98" w:rsidRPr="00930D98" w:rsidRDefault="00930D98" w:rsidP="00930D98">
            <w:pPr>
              <w:jc w:val="center"/>
              <w:rPr>
                <w:rFonts w:eastAsia="Calibri"/>
                <w:b/>
              </w:rPr>
            </w:pPr>
            <w:r w:rsidRPr="00930D98">
              <w:rPr>
                <w:b/>
              </w:rPr>
              <w:t xml:space="preserve">Сроки. Следы </w:t>
            </w:r>
          </w:p>
        </w:tc>
      </w:tr>
      <w:tr w:rsidR="0036144A" w:rsidRPr="00930D98" w:rsidTr="00201A4F">
        <w:tc>
          <w:tcPr>
            <w:tcW w:w="4328" w:type="dxa"/>
          </w:tcPr>
          <w:p w:rsidR="00930D98" w:rsidRPr="00930D98" w:rsidRDefault="00930D98" w:rsidP="0036144A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  <w:r w:rsidRPr="00930D98">
              <w:rPr>
                <w:color w:val="000000"/>
              </w:rPr>
              <w:t>Обеспечить создание раздел</w:t>
            </w:r>
            <w:r w:rsidR="00DB3A1C">
              <w:rPr>
                <w:color w:val="000000"/>
              </w:rPr>
              <w:t>ов</w:t>
            </w:r>
            <w:r w:rsidRPr="00930D98">
              <w:rPr>
                <w:color w:val="000000"/>
              </w:rPr>
              <w:t xml:space="preserve"> по вопросам повышения оценку функциональной грамотности обучающихся на сайте ОУ.</w:t>
            </w:r>
          </w:p>
        </w:tc>
        <w:tc>
          <w:tcPr>
            <w:tcW w:w="2877" w:type="dxa"/>
          </w:tcPr>
          <w:p w:rsidR="00930D98" w:rsidRPr="00930D98" w:rsidRDefault="00930D98" w:rsidP="00930D98">
            <w:r w:rsidRPr="00930D98">
              <w:t>Создание раздела «Функциональная грамотность»; обновление разделов</w:t>
            </w:r>
            <w:r>
              <w:t xml:space="preserve">: </w:t>
            </w:r>
            <w:r w:rsidRPr="00930D98">
              <w:t>«РОСНАНО», «Финансовая грамотность»</w:t>
            </w:r>
          </w:p>
        </w:tc>
        <w:tc>
          <w:tcPr>
            <w:tcW w:w="2446" w:type="dxa"/>
          </w:tcPr>
          <w:p w:rsidR="00930D98" w:rsidRPr="00930D98" w:rsidRDefault="00930D98" w:rsidP="00930D98">
            <w:proofErr w:type="spellStart"/>
            <w:r w:rsidRPr="00930D98">
              <w:t>Пиянзина</w:t>
            </w:r>
            <w:proofErr w:type="spellEnd"/>
            <w:r w:rsidRPr="00930D98">
              <w:t xml:space="preserve"> Н.Х., заместитель </w:t>
            </w:r>
            <w:r w:rsidR="00DB3A1C" w:rsidRPr="00930D98">
              <w:t>директора</w:t>
            </w:r>
            <w:r w:rsidRPr="00930D98">
              <w:t xml:space="preserve"> по УВР</w:t>
            </w:r>
          </w:p>
          <w:p w:rsidR="00DB3A1C" w:rsidRDefault="00DB3A1C" w:rsidP="00930D98"/>
          <w:p w:rsidR="00930D98" w:rsidRPr="00930D98" w:rsidRDefault="00930D98" w:rsidP="00930D98">
            <w:pPr>
              <w:rPr>
                <w:b/>
              </w:rPr>
            </w:pPr>
            <w:proofErr w:type="spellStart"/>
            <w:r w:rsidRPr="00930D98">
              <w:t>Трембач</w:t>
            </w:r>
            <w:proofErr w:type="spellEnd"/>
            <w:r w:rsidRPr="00930D98">
              <w:t xml:space="preserve"> А.С., отв. за </w:t>
            </w:r>
            <w:proofErr w:type="spellStart"/>
            <w:r w:rsidRPr="00930D98">
              <w:t>веденеи</w:t>
            </w:r>
            <w:proofErr w:type="spellEnd"/>
            <w:r w:rsidRPr="00930D98">
              <w:t xml:space="preserve"> сайта</w:t>
            </w:r>
          </w:p>
        </w:tc>
        <w:tc>
          <w:tcPr>
            <w:tcW w:w="5573" w:type="dxa"/>
          </w:tcPr>
          <w:p w:rsidR="00930D98" w:rsidRPr="00201A4F" w:rsidRDefault="00930D98" w:rsidP="00930D98">
            <w:r w:rsidRPr="00201A4F">
              <w:t>Сентябрь 2021 года</w:t>
            </w:r>
          </w:p>
          <w:p w:rsidR="00930D98" w:rsidRDefault="00C04595" w:rsidP="00930D98">
            <w:pPr>
              <w:rPr>
                <w:b/>
              </w:rPr>
            </w:pPr>
            <w:hyperlink r:id="rId6" w:history="1">
              <w:r w:rsidR="00930D98" w:rsidRPr="00FE0A52">
                <w:rPr>
                  <w:rStyle w:val="a5"/>
                  <w:b/>
                </w:rPr>
                <w:t>http://www.shkola150.ru/rosnano</w:t>
              </w:r>
            </w:hyperlink>
          </w:p>
          <w:p w:rsidR="00930D98" w:rsidRDefault="00930D98" w:rsidP="00930D98">
            <w:pPr>
              <w:rPr>
                <w:b/>
              </w:rPr>
            </w:pPr>
          </w:p>
          <w:p w:rsidR="00930D98" w:rsidRDefault="00C04595" w:rsidP="00930D98">
            <w:pPr>
              <w:rPr>
                <w:b/>
              </w:rPr>
            </w:pPr>
            <w:hyperlink r:id="rId7" w:history="1">
              <w:r w:rsidR="00930D98" w:rsidRPr="00FE0A52">
                <w:rPr>
                  <w:rStyle w:val="a5"/>
                  <w:b/>
                </w:rPr>
                <w:t>http://www.shkola150.ru/shkolnaya-zhizn/finansovaya-gramotnost/</w:t>
              </w:r>
            </w:hyperlink>
            <w:r w:rsidR="00930D98">
              <w:rPr>
                <w:b/>
              </w:rPr>
              <w:t xml:space="preserve"> </w:t>
            </w:r>
          </w:p>
          <w:p w:rsidR="00930D98" w:rsidRDefault="00930D98" w:rsidP="00930D98">
            <w:pPr>
              <w:rPr>
                <w:b/>
              </w:rPr>
            </w:pPr>
          </w:p>
          <w:p w:rsidR="00930D98" w:rsidRPr="0036144A" w:rsidRDefault="00C04595" w:rsidP="00930D98">
            <w:pPr>
              <w:rPr>
                <w:b/>
              </w:rPr>
            </w:pPr>
            <w:hyperlink r:id="rId8" w:tgtFrame="_blank" w:history="1">
              <w:r w:rsidR="00DB3A1C" w:rsidRPr="0036144A">
                <w:rPr>
                  <w:color w:val="0000FF"/>
                  <w:shd w:val="clear" w:color="auto" w:fill="FFFFFF"/>
                </w:rPr>
                <w:t>http://www.shkola150.ru/uchitelyam/funktsionalnaya-gramotnost/</w:t>
              </w:r>
            </w:hyperlink>
            <w:r w:rsidR="00DB3A1C" w:rsidRPr="0036144A">
              <w:t xml:space="preserve"> </w:t>
            </w:r>
          </w:p>
        </w:tc>
      </w:tr>
      <w:tr w:rsidR="00201A4F" w:rsidRPr="00930D98" w:rsidTr="00201A4F">
        <w:trPr>
          <w:trHeight w:val="2054"/>
        </w:trPr>
        <w:tc>
          <w:tcPr>
            <w:tcW w:w="4328" w:type="dxa"/>
            <w:vMerge w:val="restart"/>
          </w:tcPr>
          <w:p w:rsidR="00201A4F" w:rsidRPr="00930D98" w:rsidRDefault="00201A4F" w:rsidP="0036144A">
            <w:pPr>
              <w:pStyle w:val="a6"/>
              <w:ind w:firstLine="709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в ОУ по внедрению в учебный процесс банка заданий для оценки функциональной грамотности </w:t>
            </w:r>
            <w:r w:rsidR="003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614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образования и науки от 01.10.2021 №01-218/08-01 «Об обеспечении использования Электронного банка заданий по функциональной грамотности»</w:t>
            </w:r>
            <w:r w:rsidR="003614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01A4F" w:rsidRPr="00DB3A1C" w:rsidRDefault="00201A4F" w:rsidP="00DB3A1C">
            <w:r w:rsidRPr="00DB3A1C">
              <w:t xml:space="preserve">Проведение </w:t>
            </w:r>
            <w:proofErr w:type="spellStart"/>
            <w:r w:rsidRPr="00DB3A1C">
              <w:t>вебинаров</w:t>
            </w:r>
            <w:proofErr w:type="spellEnd"/>
            <w:r w:rsidRPr="00DB3A1C">
              <w:t xml:space="preserve"> по использованию в </w:t>
            </w:r>
            <w:r>
              <w:t>у</w:t>
            </w:r>
            <w:r w:rsidRPr="00DB3A1C">
              <w:t>чебном процессе банка заданий для оценки</w:t>
            </w:r>
            <w:r>
              <w:rPr>
                <w:color w:val="000000"/>
              </w:rPr>
              <w:t xml:space="preserve"> функциональной грамотности</w:t>
            </w:r>
          </w:p>
        </w:tc>
        <w:tc>
          <w:tcPr>
            <w:tcW w:w="2446" w:type="dxa"/>
          </w:tcPr>
          <w:p w:rsidR="00201A4F" w:rsidRDefault="00201A4F" w:rsidP="00DB3A1C">
            <w:proofErr w:type="spellStart"/>
            <w:r w:rsidRPr="00930D98">
              <w:t>Пиянзина</w:t>
            </w:r>
            <w:proofErr w:type="spellEnd"/>
            <w:r w:rsidRPr="00930D98">
              <w:t xml:space="preserve"> Н.Х., заместитель директора по УВР</w:t>
            </w:r>
          </w:p>
          <w:p w:rsidR="00201A4F" w:rsidRDefault="00201A4F" w:rsidP="00DB3A1C"/>
          <w:p w:rsidR="00201A4F" w:rsidRDefault="00201A4F" w:rsidP="00DB3A1C"/>
          <w:p w:rsidR="00201A4F" w:rsidRDefault="00201A4F" w:rsidP="00DB3A1C">
            <w:r>
              <w:t>Руководители МО</w:t>
            </w:r>
          </w:p>
          <w:p w:rsidR="00201A4F" w:rsidRDefault="00201A4F" w:rsidP="00DB3A1C"/>
          <w:p w:rsidR="00201A4F" w:rsidRPr="00930D98" w:rsidRDefault="00201A4F" w:rsidP="00DB3A1C"/>
          <w:p w:rsidR="00201A4F" w:rsidRPr="00930D98" w:rsidRDefault="00201A4F" w:rsidP="00930D98">
            <w:pPr>
              <w:jc w:val="center"/>
              <w:rPr>
                <w:b/>
              </w:rPr>
            </w:pPr>
          </w:p>
        </w:tc>
        <w:tc>
          <w:tcPr>
            <w:tcW w:w="5573" w:type="dxa"/>
          </w:tcPr>
          <w:p w:rsidR="00201A4F" w:rsidRDefault="00201A4F" w:rsidP="00201A4F">
            <w:r w:rsidRPr="00201A4F">
              <w:t xml:space="preserve">Сентябрь, октябрь </w:t>
            </w:r>
            <w:r>
              <w:t>2021 года</w:t>
            </w:r>
          </w:p>
          <w:p w:rsidR="0036144A" w:rsidRDefault="0036144A" w:rsidP="00201A4F"/>
          <w:p w:rsidR="0036144A" w:rsidRPr="0036144A" w:rsidRDefault="0036144A" w:rsidP="0036144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44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по модели </w:t>
            </w:r>
            <w:r w:rsidRPr="00361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36144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9" w:history="1">
              <w:r w:rsidRPr="003614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https://youtu.be/GKqgQs3WSu4</w:t>
              </w:r>
            </w:hyperlink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). На </w:t>
            </w:r>
            <w:proofErr w:type="spellStart"/>
            <w:r w:rsidRPr="0036144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темы:</w:t>
            </w:r>
          </w:p>
          <w:p w:rsidR="0036144A" w:rsidRPr="0036144A" w:rsidRDefault="0036144A" w:rsidP="0036144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- «Об исследовании «Оценка по модели </w:t>
            </w:r>
            <w:r w:rsidRPr="00361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36144A">
              <w:rPr>
                <w:rFonts w:ascii="Times New Roman" w:hAnsi="Times New Roman" w:cs="Times New Roman"/>
                <w:sz w:val="24"/>
                <w:szCs w:val="24"/>
              </w:rPr>
              <w:t>», Станченко С.В., директор ФГБУ ФИОКО;</w:t>
            </w:r>
          </w:p>
          <w:p w:rsidR="0036144A" w:rsidRPr="0036144A" w:rsidRDefault="0036144A" w:rsidP="0036144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«Методические аспекты подготовки к проведению исследования </w:t>
            </w:r>
            <w:r w:rsidRPr="00361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организациях», Ковалева Г.С., руководитель Центра оценки качества образования ФГБНУ «Институт стратегии развития образования РАО»;</w:t>
            </w:r>
          </w:p>
          <w:p w:rsidR="0036144A" w:rsidRPr="0036144A" w:rsidRDefault="0036144A" w:rsidP="0036144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A">
              <w:rPr>
                <w:rFonts w:ascii="Times New Roman" w:hAnsi="Times New Roman" w:cs="Times New Roman"/>
                <w:sz w:val="24"/>
                <w:szCs w:val="24"/>
              </w:rPr>
              <w:t>- «Электронный банк заданий для оценки функциональной грамотности», Суханов Д.А., преподаватель ФГАУ ФИЦТО.</w:t>
            </w:r>
          </w:p>
          <w:p w:rsidR="0036144A" w:rsidRPr="00201A4F" w:rsidRDefault="0036144A" w:rsidP="00201A4F"/>
        </w:tc>
      </w:tr>
      <w:tr w:rsidR="00201A4F" w:rsidRPr="0036144A" w:rsidTr="00201A4F">
        <w:tc>
          <w:tcPr>
            <w:tcW w:w="4328" w:type="dxa"/>
            <w:vMerge/>
          </w:tcPr>
          <w:p w:rsidR="00201A4F" w:rsidRPr="00930D98" w:rsidRDefault="00201A4F" w:rsidP="00930D9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77" w:type="dxa"/>
          </w:tcPr>
          <w:p w:rsidR="00201A4F" w:rsidRPr="00DB3A1C" w:rsidRDefault="00201A4F" w:rsidP="00DB3A1C">
            <w:r>
              <w:t xml:space="preserve">Индивидуальные консультации </w:t>
            </w:r>
            <w:r w:rsidRPr="00DB3A1C">
              <w:t xml:space="preserve">использованию в </w:t>
            </w:r>
            <w:r>
              <w:t>у</w:t>
            </w:r>
            <w:r w:rsidRPr="00DB3A1C">
              <w:t>чебном процессе банка заданий для оценки</w:t>
            </w:r>
            <w:r>
              <w:rPr>
                <w:color w:val="000000"/>
              </w:rPr>
              <w:t xml:space="preserve"> функциональной грамотности</w:t>
            </w:r>
          </w:p>
        </w:tc>
        <w:tc>
          <w:tcPr>
            <w:tcW w:w="2446" w:type="dxa"/>
          </w:tcPr>
          <w:p w:rsidR="0036144A" w:rsidRDefault="0036144A" w:rsidP="0036144A">
            <w:proofErr w:type="spellStart"/>
            <w:r w:rsidRPr="00930D98">
              <w:t>Пиянзина</w:t>
            </w:r>
            <w:proofErr w:type="spellEnd"/>
            <w:r w:rsidRPr="00930D98">
              <w:t xml:space="preserve"> Н.Х., заместитель директора по УВР</w:t>
            </w:r>
          </w:p>
          <w:p w:rsidR="00201A4F" w:rsidRPr="00930D98" w:rsidRDefault="00201A4F" w:rsidP="00DB3A1C"/>
        </w:tc>
        <w:tc>
          <w:tcPr>
            <w:tcW w:w="5573" w:type="dxa"/>
          </w:tcPr>
          <w:p w:rsidR="0036144A" w:rsidRPr="0036144A" w:rsidRDefault="0036144A" w:rsidP="0036144A">
            <w:pPr>
              <w:rPr>
                <w:rStyle w:val="a5"/>
                <w:color w:val="auto"/>
                <w:u w:val="none"/>
              </w:rPr>
            </w:pPr>
            <w:r w:rsidRPr="0036144A">
              <w:rPr>
                <w:rStyle w:val="a5"/>
                <w:color w:val="auto"/>
                <w:u w:val="none"/>
              </w:rPr>
              <w:t>Декабрь 2021 года</w:t>
            </w:r>
          </w:p>
          <w:p w:rsidR="00201A4F" w:rsidRPr="008B437F" w:rsidRDefault="00C04595" w:rsidP="0036144A">
            <w:pPr>
              <w:rPr>
                <w:b/>
              </w:rPr>
            </w:pPr>
            <w:hyperlink r:id="rId10" w:history="1">
              <w:r w:rsidR="0036144A" w:rsidRPr="0036144A">
                <w:rPr>
                  <w:rStyle w:val="a5"/>
                  <w:lang w:val="en-US"/>
                </w:rPr>
                <w:t>https</w:t>
              </w:r>
              <w:r w:rsidR="0036144A" w:rsidRPr="008B437F">
                <w:rPr>
                  <w:rStyle w:val="a5"/>
                </w:rPr>
                <w:t>://</w:t>
              </w:r>
              <w:proofErr w:type="spellStart"/>
              <w:r w:rsidR="0036144A" w:rsidRPr="0036144A">
                <w:rPr>
                  <w:rStyle w:val="a5"/>
                  <w:lang w:val="en-US"/>
                </w:rPr>
                <w:t>fg</w:t>
              </w:r>
              <w:proofErr w:type="spellEnd"/>
              <w:r w:rsidR="0036144A" w:rsidRPr="008B437F">
                <w:rPr>
                  <w:rStyle w:val="a5"/>
                </w:rPr>
                <w:t>.</w:t>
              </w:r>
              <w:proofErr w:type="spellStart"/>
              <w:r w:rsidR="0036144A" w:rsidRPr="0036144A">
                <w:rPr>
                  <w:rStyle w:val="a5"/>
                  <w:lang w:val="en-US"/>
                </w:rPr>
                <w:t>resh</w:t>
              </w:r>
              <w:proofErr w:type="spellEnd"/>
              <w:r w:rsidR="0036144A" w:rsidRPr="008B437F">
                <w:rPr>
                  <w:rStyle w:val="a5"/>
                </w:rPr>
                <w:t>.</w:t>
              </w:r>
              <w:proofErr w:type="spellStart"/>
              <w:r w:rsidR="0036144A" w:rsidRPr="0036144A">
                <w:rPr>
                  <w:rStyle w:val="a5"/>
                  <w:lang w:val="en-US"/>
                </w:rPr>
                <w:t>edu</w:t>
              </w:r>
              <w:proofErr w:type="spellEnd"/>
              <w:r w:rsidR="0036144A" w:rsidRPr="008B437F">
                <w:rPr>
                  <w:rStyle w:val="a5"/>
                </w:rPr>
                <w:t>.</w:t>
              </w:r>
              <w:proofErr w:type="spellStart"/>
              <w:r w:rsidR="0036144A" w:rsidRPr="0036144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53CAB" w:rsidRPr="00930D98" w:rsidTr="00201A4F">
        <w:tc>
          <w:tcPr>
            <w:tcW w:w="4328" w:type="dxa"/>
            <w:vMerge w:val="restart"/>
          </w:tcPr>
          <w:p w:rsidR="00C53CAB" w:rsidRPr="008B437F" w:rsidRDefault="00C53CAB" w:rsidP="00930D9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77" w:type="dxa"/>
          </w:tcPr>
          <w:p w:rsidR="00C53CAB" w:rsidRDefault="00C53CAB" w:rsidP="00DB3A1C">
            <w:r>
              <w:t>Рефлексивный семинар «Показатели деятельности МАОУ СШ №150: число педагогических работников, зарегистрированных на портале; количество созданных работ; количество учащихся, количество учащихся, прошедших работу; проверено работ.</w:t>
            </w:r>
          </w:p>
        </w:tc>
        <w:tc>
          <w:tcPr>
            <w:tcW w:w="2446" w:type="dxa"/>
          </w:tcPr>
          <w:p w:rsidR="00C53CAB" w:rsidRDefault="00C53CAB" w:rsidP="0036144A">
            <w:proofErr w:type="spellStart"/>
            <w:r w:rsidRPr="00930D98">
              <w:t>Пиянзина</w:t>
            </w:r>
            <w:proofErr w:type="spellEnd"/>
            <w:r w:rsidRPr="00930D98">
              <w:t xml:space="preserve"> Н.Х., заместитель директора по УВР</w:t>
            </w:r>
          </w:p>
          <w:p w:rsidR="00C53CAB" w:rsidRPr="00930D98" w:rsidRDefault="00C53CAB" w:rsidP="00DB3A1C"/>
        </w:tc>
        <w:tc>
          <w:tcPr>
            <w:tcW w:w="5573" w:type="dxa"/>
          </w:tcPr>
          <w:p w:rsidR="00C53CAB" w:rsidRPr="0036144A" w:rsidRDefault="00C53CAB" w:rsidP="0036144A">
            <w:r w:rsidRPr="0036144A">
              <w:t>Декабрь 2021 года</w:t>
            </w:r>
          </w:p>
        </w:tc>
      </w:tr>
      <w:tr w:rsidR="00C53CAB" w:rsidRPr="00930D98" w:rsidTr="00201A4F">
        <w:tc>
          <w:tcPr>
            <w:tcW w:w="4328" w:type="dxa"/>
            <w:vMerge/>
          </w:tcPr>
          <w:p w:rsidR="00C53CAB" w:rsidRPr="0036144A" w:rsidRDefault="00C53CAB" w:rsidP="00930D9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2877" w:type="dxa"/>
          </w:tcPr>
          <w:p w:rsidR="00C53CAB" w:rsidRDefault="00C53CAB" w:rsidP="00DB3A1C">
            <w:r>
              <w:t>Круглый стол «Предварительные итоги</w:t>
            </w:r>
            <w:r w:rsidRPr="003614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36144A">
              <w:rPr>
                <w:color w:val="000000"/>
              </w:rPr>
              <w:t>внедрению в учебный процесс банка заданий для оценки функциональной грамотности</w:t>
            </w:r>
          </w:p>
        </w:tc>
        <w:tc>
          <w:tcPr>
            <w:tcW w:w="2446" w:type="dxa"/>
          </w:tcPr>
          <w:p w:rsidR="00C53CAB" w:rsidRPr="00930D98" w:rsidRDefault="00C53CAB" w:rsidP="0036144A">
            <w:r>
              <w:t>Руководители МО</w:t>
            </w:r>
          </w:p>
        </w:tc>
        <w:tc>
          <w:tcPr>
            <w:tcW w:w="5573" w:type="dxa"/>
          </w:tcPr>
          <w:p w:rsidR="00C53CAB" w:rsidRPr="0036144A" w:rsidRDefault="00C53CAB" w:rsidP="0036144A">
            <w:r>
              <w:t>Март 2022 7года</w:t>
            </w:r>
          </w:p>
        </w:tc>
      </w:tr>
      <w:tr w:rsidR="00C53CAB" w:rsidRPr="00930D98" w:rsidTr="00201A4F">
        <w:tc>
          <w:tcPr>
            <w:tcW w:w="4328" w:type="dxa"/>
            <w:vMerge/>
          </w:tcPr>
          <w:p w:rsidR="00C53CAB" w:rsidRPr="0036144A" w:rsidRDefault="00C53CAB" w:rsidP="00930D9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77" w:type="dxa"/>
          </w:tcPr>
          <w:p w:rsidR="00C53CAB" w:rsidRDefault="00C53CAB" w:rsidP="0036144A"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семинарах</w:t>
            </w:r>
            <w:r w:rsidRPr="0036144A">
              <w:t xml:space="preserve"> по вопросам внедрения в учебный процесс банка заданий для оценки функциональной грамотности</w:t>
            </w:r>
          </w:p>
        </w:tc>
        <w:tc>
          <w:tcPr>
            <w:tcW w:w="2446" w:type="dxa"/>
          </w:tcPr>
          <w:p w:rsidR="00C53CAB" w:rsidRPr="0036144A" w:rsidRDefault="00C53CAB" w:rsidP="0036144A">
            <w:r w:rsidRPr="0036144A">
              <w:t>Красноярски</w:t>
            </w:r>
            <w:r>
              <w:t>й</w:t>
            </w:r>
            <w:r w:rsidRPr="0036144A">
              <w:t xml:space="preserve"> краев</w:t>
            </w:r>
            <w:r>
              <w:t>ой</w:t>
            </w:r>
            <w:r w:rsidRPr="0036144A">
              <w:t xml:space="preserve">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5573" w:type="dxa"/>
          </w:tcPr>
          <w:p w:rsidR="00C53CAB" w:rsidRPr="00930D98" w:rsidRDefault="00C53CAB" w:rsidP="0036144A">
            <w:pPr>
              <w:pStyle w:val="a6"/>
              <w:ind w:firstLine="709"/>
              <w:jc w:val="both"/>
              <w:rPr>
                <w:b/>
              </w:rPr>
            </w:pPr>
            <w:r w:rsidRPr="0036144A">
              <w:rPr>
                <w:rFonts w:ascii="Times New Roman" w:hAnsi="Times New Roman" w:cs="Times New Roman"/>
                <w:sz w:val="24"/>
                <w:szCs w:val="24"/>
              </w:rPr>
              <w:t>Сайт КК ИПК РО в разделе «Функциональная грамотность» (</w:t>
            </w:r>
            <w:hyperlink r:id="rId11" w:anchor="announce" w:history="1">
              <w:r w:rsidRPr="00361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https://kipk.ru/functional-literacy-main#announce</w:t>
              </w:r>
            </w:hyperlink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). С видеозаписями прошедших </w:t>
            </w:r>
            <w:proofErr w:type="spellStart"/>
            <w:r w:rsidRPr="0036144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 и иными ресурсами, полезными для работы по формированию функциональной грамотности, можно познакомиться в этом же разделе (</w:t>
            </w:r>
            <w:hyperlink r:id="rId12" w:anchor="resourses" w:history="1">
              <w:r w:rsidRPr="00361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https://kipk.ru/functional-literacy-main#resourses</w:t>
              </w:r>
            </w:hyperlink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anchor="communities" w:history="1">
              <w:r w:rsidRPr="00361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https://kipk.ru/functional-literacy-main#communities</w:t>
              </w:r>
            </w:hyperlink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4" w:anchor="activities" w:history="1">
              <w:r w:rsidRPr="003614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https://kipk.ru/functional-literacy-main#activities</w:t>
              </w:r>
            </w:hyperlink>
            <w:r w:rsidRPr="0036144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44A" w:rsidRPr="00930D98" w:rsidTr="00201A4F">
        <w:tc>
          <w:tcPr>
            <w:tcW w:w="4328" w:type="dxa"/>
          </w:tcPr>
          <w:p w:rsidR="00930D98" w:rsidRPr="00930D98" w:rsidRDefault="00930D98" w:rsidP="002E43D8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  <w:r w:rsidRPr="00930D98">
              <w:rPr>
                <w:color w:val="000000"/>
              </w:rPr>
              <w:t xml:space="preserve">Организовать </w:t>
            </w:r>
            <w:r w:rsidR="00C53CAB">
              <w:rPr>
                <w:color w:val="000000"/>
              </w:rPr>
              <w:t>в МАОУ СШ №150</w:t>
            </w:r>
            <w:r w:rsidRPr="00930D98">
              <w:rPr>
                <w:color w:val="000000"/>
              </w:rPr>
              <w:t xml:space="preserve"> информационно-</w:t>
            </w:r>
            <w:r w:rsidRPr="00930D98">
              <w:rPr>
                <w:color w:val="000000"/>
              </w:rPr>
              <w:lastRenderedPageBreak/>
              <w:t>просветительскую работу с родителями по вопросам формирования функциональной грамотности.</w:t>
            </w:r>
          </w:p>
        </w:tc>
        <w:tc>
          <w:tcPr>
            <w:tcW w:w="2877" w:type="dxa"/>
          </w:tcPr>
          <w:p w:rsidR="00930D98" w:rsidRPr="00C53CAB" w:rsidRDefault="00C53CAB" w:rsidP="00C53CAB">
            <w:r>
              <w:lastRenderedPageBreak/>
              <w:t>Рассмотрение</w:t>
            </w:r>
            <w:r w:rsidRPr="00C53CAB">
              <w:t xml:space="preserve"> вопросов, связанных с формированием ФГ на </w:t>
            </w:r>
            <w:r w:rsidRPr="00C53CAB">
              <w:lastRenderedPageBreak/>
              <w:t>родительских собраниях</w:t>
            </w:r>
          </w:p>
        </w:tc>
        <w:tc>
          <w:tcPr>
            <w:tcW w:w="2446" w:type="dxa"/>
          </w:tcPr>
          <w:p w:rsidR="00930D98" w:rsidRPr="00C53CAB" w:rsidRDefault="00C53CAB" w:rsidP="00C53CAB">
            <w:proofErr w:type="spellStart"/>
            <w:r w:rsidRPr="00C53CAB">
              <w:lastRenderedPageBreak/>
              <w:t>Мочалкина</w:t>
            </w:r>
            <w:proofErr w:type="spellEnd"/>
            <w:r w:rsidRPr="00C53CAB">
              <w:t xml:space="preserve"> И.М., заместитель директора по ВР</w:t>
            </w:r>
          </w:p>
          <w:p w:rsidR="00C53CAB" w:rsidRPr="00930D98" w:rsidRDefault="00C53CAB" w:rsidP="00C53CAB">
            <w:pPr>
              <w:rPr>
                <w:b/>
              </w:rPr>
            </w:pPr>
            <w:r w:rsidRPr="00C53CAB">
              <w:lastRenderedPageBreak/>
              <w:t>Классные руководители</w:t>
            </w:r>
          </w:p>
        </w:tc>
        <w:tc>
          <w:tcPr>
            <w:tcW w:w="5573" w:type="dxa"/>
          </w:tcPr>
          <w:p w:rsidR="00930D98" w:rsidRPr="00C53CAB" w:rsidRDefault="00C53CAB" w:rsidP="00C53CAB">
            <w:r w:rsidRPr="00C53CAB">
              <w:lastRenderedPageBreak/>
              <w:t>В течение года</w:t>
            </w:r>
          </w:p>
        </w:tc>
      </w:tr>
      <w:tr w:rsidR="007B7C1B" w:rsidRPr="0067221D" w:rsidTr="00201A4F">
        <w:tc>
          <w:tcPr>
            <w:tcW w:w="4328" w:type="dxa"/>
            <w:vMerge w:val="restart"/>
          </w:tcPr>
          <w:p w:rsidR="007B7C1B" w:rsidRPr="00930D98" w:rsidRDefault="007B7C1B" w:rsidP="002E43D8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  <w:r w:rsidRPr="00930D98">
              <w:rPr>
                <w:color w:val="000000"/>
              </w:rPr>
              <w:t>Обеспечить методическую поддержку учителей на уровне ОУ, актуализировать работу учителей в работе методических сообществ разного уровня по вопросам формирования функциональной грамотности обучающихся.</w:t>
            </w:r>
          </w:p>
        </w:tc>
        <w:tc>
          <w:tcPr>
            <w:tcW w:w="2877" w:type="dxa"/>
          </w:tcPr>
          <w:p w:rsidR="007B7C1B" w:rsidRPr="00C53CAB" w:rsidRDefault="007B7C1B" w:rsidP="00C53CAB">
            <w:r>
              <w:t xml:space="preserve">Организация деятельности </w:t>
            </w:r>
            <w:r w:rsidRPr="00C53CAB">
              <w:t>ПОС по</w:t>
            </w:r>
            <w:r>
              <w:t xml:space="preserve"> формированию и развитию</w:t>
            </w:r>
            <w:r w:rsidRPr="00C53CAB">
              <w:t xml:space="preserve"> ЕНГ, по финансовой грамотности</w:t>
            </w:r>
            <w:r>
              <w:t>, по читательской грамотности; планирование деятельности по направлениям</w:t>
            </w:r>
          </w:p>
        </w:tc>
        <w:tc>
          <w:tcPr>
            <w:tcW w:w="2446" w:type="dxa"/>
          </w:tcPr>
          <w:p w:rsidR="007B7C1B" w:rsidRPr="00C53CAB" w:rsidRDefault="007B7C1B" w:rsidP="00C53CAB">
            <w:proofErr w:type="spellStart"/>
            <w:r w:rsidRPr="00C53CAB">
              <w:t>Марчак</w:t>
            </w:r>
            <w:proofErr w:type="spellEnd"/>
            <w:r w:rsidRPr="00C53CAB">
              <w:t xml:space="preserve"> М.А., заместитель директора по УВР</w:t>
            </w:r>
          </w:p>
          <w:p w:rsidR="007B7C1B" w:rsidRPr="00C53CAB" w:rsidRDefault="007B7C1B" w:rsidP="00C53CAB"/>
          <w:p w:rsidR="007B7C1B" w:rsidRPr="00C53CAB" w:rsidRDefault="007B7C1B" w:rsidP="00C53CAB">
            <w:proofErr w:type="spellStart"/>
            <w:r w:rsidRPr="00C53CAB">
              <w:t>Котенева</w:t>
            </w:r>
            <w:proofErr w:type="spellEnd"/>
            <w:r w:rsidRPr="00C53CAB">
              <w:t xml:space="preserve"> Ж.О., заместитель директора по УВР</w:t>
            </w:r>
          </w:p>
          <w:p w:rsidR="007B7C1B" w:rsidRPr="00C53CAB" w:rsidRDefault="007B7C1B" w:rsidP="00C53CAB"/>
          <w:p w:rsidR="007B7C1B" w:rsidRDefault="007B7C1B" w:rsidP="00C53CAB">
            <w:proofErr w:type="spellStart"/>
            <w:r w:rsidRPr="00C53CAB">
              <w:t>Пиянзина</w:t>
            </w:r>
            <w:proofErr w:type="spellEnd"/>
            <w:r w:rsidRPr="00C53CAB">
              <w:t xml:space="preserve"> Н.Х., заместитель директора по УВ</w:t>
            </w:r>
            <w:r>
              <w:t>Р</w:t>
            </w:r>
          </w:p>
          <w:p w:rsidR="007B7C1B" w:rsidRDefault="007B7C1B" w:rsidP="00C53CAB"/>
          <w:p w:rsidR="007B7C1B" w:rsidRDefault="007B7C1B" w:rsidP="00C53CAB">
            <w:proofErr w:type="spellStart"/>
            <w:r>
              <w:t>Бочарова</w:t>
            </w:r>
            <w:proofErr w:type="spellEnd"/>
            <w:r>
              <w:t xml:space="preserve"> Ю.В., </w:t>
            </w:r>
            <w:proofErr w:type="spellStart"/>
            <w:r>
              <w:t>к.п.н</w:t>
            </w:r>
            <w:proofErr w:type="spellEnd"/>
            <w:r>
              <w:t>. КГПУ имени В.П. Астафьева, педагог-психолог МАОУ СШ №150</w:t>
            </w:r>
          </w:p>
          <w:p w:rsidR="007B7C1B" w:rsidRDefault="007B7C1B" w:rsidP="00C53CAB"/>
          <w:p w:rsidR="007B7C1B" w:rsidRDefault="007B7C1B" w:rsidP="00C53CAB">
            <w:r>
              <w:t>Преподаватели КГПУ имени В.П. Астафьева</w:t>
            </w:r>
          </w:p>
          <w:p w:rsidR="007B7C1B" w:rsidRDefault="007B7C1B" w:rsidP="00C53CAB"/>
          <w:p w:rsidR="007B7C1B" w:rsidRDefault="007B7C1B" w:rsidP="00C53CAB">
            <w:r>
              <w:t>Молчанова Л.А., учитель химии, куратор проекта РОСНАНО</w:t>
            </w:r>
          </w:p>
          <w:p w:rsidR="007B7C1B" w:rsidRDefault="007B7C1B" w:rsidP="00C53CAB"/>
          <w:p w:rsidR="007B7C1B" w:rsidRDefault="007B7C1B" w:rsidP="00C53CAB">
            <w:proofErr w:type="spellStart"/>
            <w:r>
              <w:lastRenderedPageBreak/>
              <w:t>Поддубная</w:t>
            </w:r>
            <w:proofErr w:type="spellEnd"/>
            <w:r>
              <w:t xml:space="preserve"> Е.В., учитель истории и обществознания, куратор проекта «ОФГ»</w:t>
            </w:r>
          </w:p>
          <w:p w:rsidR="007B7C1B" w:rsidRDefault="007B7C1B" w:rsidP="00C53CAB"/>
          <w:p w:rsidR="007B7C1B" w:rsidRPr="00930D98" w:rsidRDefault="007B7C1B" w:rsidP="00C53CAB">
            <w:pPr>
              <w:rPr>
                <w:b/>
              </w:rPr>
            </w:pPr>
            <w:proofErr w:type="spellStart"/>
            <w:r>
              <w:t>Попыхова</w:t>
            </w:r>
            <w:proofErr w:type="spellEnd"/>
            <w:r>
              <w:t xml:space="preserve"> Т.Ю, заведующий библиотекой, куратор ИБЦ (читательская грамотность)</w:t>
            </w:r>
          </w:p>
        </w:tc>
        <w:tc>
          <w:tcPr>
            <w:tcW w:w="5573" w:type="dxa"/>
          </w:tcPr>
          <w:p w:rsidR="007B7C1B" w:rsidRDefault="007B7C1B" w:rsidP="00C53CAB">
            <w:r w:rsidRPr="00C53CAB">
              <w:lastRenderedPageBreak/>
              <w:t>В течение года</w:t>
            </w:r>
          </w:p>
          <w:p w:rsidR="007B7C1B" w:rsidRDefault="007B7C1B" w:rsidP="00C53CAB"/>
          <w:p w:rsidR="007B7C1B" w:rsidRPr="00C53CAB" w:rsidRDefault="007B7C1B" w:rsidP="00C53CAB">
            <w:pPr>
              <w:pStyle w:val="Style9"/>
              <w:widowControl/>
              <w:spacing w:before="230"/>
              <w:jc w:val="both"/>
            </w:pPr>
            <w:r w:rsidRPr="00C53CAB">
              <w:t>Приказ «О создании рабочей группы в целях реализации плана мероприятий (дорожной карты) по формированию и развитию функциональной (естественно-научной) грамотности обучающихся МАОУ СШ № 150»</w:t>
            </w:r>
          </w:p>
          <w:p w:rsidR="007B7C1B" w:rsidRDefault="007B7C1B" w:rsidP="00C53CAB"/>
          <w:p w:rsidR="007B7C1B" w:rsidRDefault="007B7C1B" w:rsidP="00C53CAB"/>
          <w:p w:rsidR="007B7C1B" w:rsidRDefault="00C04595" w:rsidP="00C53CAB">
            <w:hyperlink r:id="rId15" w:history="1">
              <w:r w:rsidR="007B7C1B" w:rsidRPr="00FE0A52">
                <w:rPr>
                  <w:rStyle w:val="a5"/>
                </w:rPr>
                <w:t>http://www.shkola150.ru/rosnano/9547-2/</w:t>
              </w:r>
            </w:hyperlink>
            <w:r w:rsidR="007B7C1B">
              <w:t xml:space="preserve"> </w:t>
            </w:r>
          </w:p>
          <w:p w:rsidR="007B7C1B" w:rsidRDefault="007B7C1B" w:rsidP="00C53CAB"/>
          <w:p w:rsidR="007B7C1B" w:rsidRDefault="00C04595" w:rsidP="00C53CAB">
            <w:hyperlink r:id="rId16" w:history="1">
              <w:r w:rsidR="007B7C1B" w:rsidRPr="00FE0A52">
                <w:rPr>
                  <w:rStyle w:val="a5"/>
                  <w:lang w:val="en-US"/>
                </w:rPr>
                <w:t>http</w:t>
              </w:r>
              <w:r w:rsidR="007B7C1B" w:rsidRPr="00FE0A52">
                <w:rPr>
                  <w:rStyle w:val="a5"/>
                </w:rPr>
                <w:t>://</w:t>
              </w:r>
              <w:r w:rsidR="007B7C1B" w:rsidRPr="00FE0A52">
                <w:rPr>
                  <w:rStyle w:val="a5"/>
                  <w:lang w:val="en-US"/>
                </w:rPr>
                <w:t>www</w:t>
              </w:r>
              <w:r w:rsidR="007B7C1B" w:rsidRPr="00FE0A52">
                <w:rPr>
                  <w:rStyle w:val="a5"/>
                </w:rPr>
                <w:t>.</w:t>
              </w:r>
              <w:proofErr w:type="spellStart"/>
              <w:r w:rsidR="007B7C1B" w:rsidRPr="00FE0A52">
                <w:rPr>
                  <w:rStyle w:val="a5"/>
                  <w:lang w:val="en-US"/>
                </w:rPr>
                <w:t>shkola</w:t>
              </w:r>
              <w:proofErr w:type="spellEnd"/>
              <w:r w:rsidR="007B7C1B" w:rsidRPr="00FE0A52">
                <w:rPr>
                  <w:rStyle w:val="a5"/>
                </w:rPr>
                <w:t>150.</w:t>
              </w:r>
              <w:proofErr w:type="spellStart"/>
              <w:r w:rsidR="007B7C1B" w:rsidRPr="00FE0A52">
                <w:rPr>
                  <w:rStyle w:val="a5"/>
                  <w:lang w:val="en-US"/>
                </w:rPr>
                <w:t>ru</w:t>
              </w:r>
              <w:proofErr w:type="spellEnd"/>
              <w:r w:rsidR="007B7C1B" w:rsidRPr="00FE0A52">
                <w:rPr>
                  <w:rStyle w:val="a5"/>
                </w:rPr>
                <w:t>/</w:t>
              </w:r>
              <w:proofErr w:type="spellStart"/>
              <w:r w:rsidR="007B7C1B" w:rsidRPr="00FE0A52">
                <w:rPr>
                  <w:rStyle w:val="a5"/>
                  <w:lang w:val="en-US"/>
                </w:rPr>
                <w:t>shkolnaya</w:t>
              </w:r>
              <w:proofErr w:type="spellEnd"/>
              <w:r w:rsidR="007B7C1B" w:rsidRPr="00FE0A52">
                <w:rPr>
                  <w:rStyle w:val="a5"/>
                </w:rPr>
                <w:t>-</w:t>
              </w:r>
              <w:proofErr w:type="spellStart"/>
              <w:r w:rsidR="007B7C1B" w:rsidRPr="00FE0A52">
                <w:rPr>
                  <w:rStyle w:val="a5"/>
                  <w:lang w:val="en-US"/>
                </w:rPr>
                <w:t>zhizn</w:t>
              </w:r>
              <w:proofErr w:type="spellEnd"/>
              <w:r w:rsidR="007B7C1B" w:rsidRPr="00FE0A52">
                <w:rPr>
                  <w:rStyle w:val="a5"/>
                </w:rPr>
                <w:t>/</w:t>
              </w:r>
              <w:proofErr w:type="spellStart"/>
              <w:r w:rsidR="007B7C1B" w:rsidRPr="00FE0A52">
                <w:rPr>
                  <w:rStyle w:val="a5"/>
                  <w:lang w:val="en-US"/>
                </w:rPr>
                <w:t>finansovaya</w:t>
              </w:r>
              <w:proofErr w:type="spellEnd"/>
              <w:r w:rsidR="007B7C1B" w:rsidRPr="00FE0A52">
                <w:rPr>
                  <w:rStyle w:val="a5"/>
                </w:rPr>
                <w:t>-</w:t>
              </w:r>
              <w:proofErr w:type="spellStart"/>
              <w:r w:rsidR="007B7C1B" w:rsidRPr="00FE0A52">
                <w:rPr>
                  <w:rStyle w:val="a5"/>
                  <w:lang w:val="en-US"/>
                </w:rPr>
                <w:t>gramotnost</w:t>
              </w:r>
              <w:proofErr w:type="spellEnd"/>
              <w:r w:rsidR="007B7C1B" w:rsidRPr="00FE0A52">
                <w:rPr>
                  <w:rStyle w:val="a5"/>
                </w:rPr>
                <w:t>/9602-2</w:t>
              </w:r>
            </w:hyperlink>
            <w:r w:rsidR="007B7C1B" w:rsidRPr="0067221D">
              <w:t xml:space="preserve"> </w:t>
            </w:r>
          </w:p>
          <w:p w:rsidR="007B7C1B" w:rsidRDefault="007B7C1B" w:rsidP="00C53CAB"/>
          <w:p w:rsidR="007B7C1B" w:rsidRDefault="007B7C1B" w:rsidP="00C53CAB"/>
          <w:p w:rsidR="007B7C1B" w:rsidRDefault="00C04595" w:rsidP="00C53CAB">
            <w:hyperlink r:id="rId17" w:history="1">
              <w:r w:rsidR="007B7C1B" w:rsidRPr="0067221D">
                <w:rPr>
                  <w:rFonts w:ascii="Arial" w:hAnsi="Arial" w:cs="Arial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http://www.shkola150.ru/2020/12/16/shkolnyj-informatsionno-bibliotechnyj-tsentr-maou-ssh-150/</w:t>
              </w:r>
            </w:hyperlink>
            <w:r w:rsidR="007B7C1B">
              <w:t xml:space="preserve"> </w:t>
            </w:r>
          </w:p>
          <w:p w:rsidR="007B7C1B" w:rsidRDefault="007B7C1B" w:rsidP="00C53CAB"/>
          <w:p w:rsidR="007B7C1B" w:rsidRDefault="007B7C1B" w:rsidP="00C53CAB">
            <w:r>
              <w:t xml:space="preserve">            </w:t>
            </w:r>
          </w:p>
          <w:p w:rsidR="007B7C1B" w:rsidRPr="0067221D" w:rsidRDefault="007B7C1B" w:rsidP="00C53CAB"/>
        </w:tc>
      </w:tr>
      <w:tr w:rsidR="007B7C1B" w:rsidRPr="00930D98" w:rsidTr="00201A4F">
        <w:tc>
          <w:tcPr>
            <w:tcW w:w="4328" w:type="dxa"/>
            <w:vMerge/>
          </w:tcPr>
          <w:p w:rsidR="007B7C1B" w:rsidRPr="00930D98" w:rsidRDefault="007B7C1B" w:rsidP="00930D9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77" w:type="dxa"/>
          </w:tcPr>
          <w:p w:rsidR="007B7C1B" w:rsidRPr="0067221D" w:rsidRDefault="007B7C1B" w:rsidP="002E43D8">
            <w:r w:rsidRPr="0067221D">
              <w:t xml:space="preserve">Проведение </w:t>
            </w:r>
            <w:proofErr w:type="spellStart"/>
            <w:r>
              <w:t>веби</w:t>
            </w:r>
            <w:r w:rsidRPr="0067221D">
              <w:t>наров</w:t>
            </w:r>
            <w:proofErr w:type="spellEnd"/>
            <w:r w:rsidRPr="0067221D">
              <w:t xml:space="preserve"> для педагогических работников города Красноярска по</w:t>
            </w:r>
            <w:r>
              <w:t xml:space="preserve"> формированию</w:t>
            </w:r>
            <w:r w:rsidRPr="0067221D">
              <w:t xml:space="preserve"> цифровой грамотности </w:t>
            </w:r>
            <w:r>
              <w:t>(в рамках деятельности ГБП по ра</w:t>
            </w:r>
            <w:r w:rsidRPr="0067221D">
              <w:t>боте с молодыми педагогами)</w:t>
            </w:r>
          </w:p>
        </w:tc>
        <w:tc>
          <w:tcPr>
            <w:tcW w:w="2446" w:type="dxa"/>
          </w:tcPr>
          <w:p w:rsidR="007B7C1B" w:rsidRDefault="007B7C1B" w:rsidP="002E43D8">
            <w:proofErr w:type="spellStart"/>
            <w:r w:rsidRPr="00C53CAB">
              <w:t>Пиянзина</w:t>
            </w:r>
            <w:proofErr w:type="spellEnd"/>
            <w:r w:rsidRPr="00C53CAB">
              <w:t xml:space="preserve"> Н.Х., заместитель директора по УВ</w:t>
            </w:r>
            <w:r>
              <w:t>Р</w:t>
            </w:r>
          </w:p>
          <w:p w:rsidR="007B7C1B" w:rsidRDefault="007B7C1B" w:rsidP="002E43D8"/>
          <w:p w:rsidR="007B7C1B" w:rsidRDefault="007B7C1B" w:rsidP="002E43D8">
            <w:proofErr w:type="spellStart"/>
            <w:r>
              <w:t>Гиматдинова</w:t>
            </w:r>
            <w:proofErr w:type="spellEnd"/>
            <w:r>
              <w:t xml:space="preserve"> Г.Н., учитель математики </w:t>
            </w:r>
          </w:p>
          <w:p w:rsidR="007B7C1B" w:rsidRPr="00930D98" w:rsidRDefault="007B7C1B" w:rsidP="00930D98">
            <w:pPr>
              <w:jc w:val="center"/>
              <w:rPr>
                <w:b/>
              </w:rPr>
            </w:pPr>
          </w:p>
        </w:tc>
        <w:tc>
          <w:tcPr>
            <w:tcW w:w="5573" w:type="dxa"/>
          </w:tcPr>
          <w:p w:rsidR="007B7C1B" w:rsidRDefault="007B7C1B" w:rsidP="002E43D8">
            <w:r w:rsidRPr="002E43D8">
              <w:t xml:space="preserve">План проведения </w:t>
            </w:r>
            <w:proofErr w:type="spellStart"/>
            <w:r w:rsidRPr="002E43D8">
              <w:t>вебинаров</w:t>
            </w:r>
            <w:proofErr w:type="spellEnd"/>
            <w:r w:rsidRPr="002E43D8">
              <w:t xml:space="preserve"> на 2021-2022 учебный год</w:t>
            </w:r>
            <w:r>
              <w:t xml:space="preserve"> (периодичность – 1 раз в месяц)</w:t>
            </w:r>
          </w:p>
          <w:p w:rsidR="00C04595" w:rsidRDefault="00C04595" w:rsidP="002E43D8"/>
          <w:p w:rsidR="00C04595" w:rsidRPr="002E43D8" w:rsidRDefault="00C04595" w:rsidP="002E43D8">
            <w:hyperlink r:id="rId18" w:tgtFrame="_blank" w:history="1">
              <w:r w:rsidRPr="00C04595">
                <w:rPr>
                  <w:rStyle w:val="a5"/>
                </w:rPr>
                <w:t>https://docs.google.com/document/d/1y-ygm030nH4QsEhSSuqxzi5bulunxlVgXvMn4Ce_S0s/edit?usp=sharing</w:t>
              </w:r>
            </w:hyperlink>
            <w:bookmarkStart w:id="0" w:name="_GoBack"/>
            <w:bookmarkEnd w:id="0"/>
          </w:p>
        </w:tc>
      </w:tr>
      <w:tr w:rsidR="007B7C1B" w:rsidRPr="00930D98" w:rsidTr="00201A4F">
        <w:tc>
          <w:tcPr>
            <w:tcW w:w="4328" w:type="dxa"/>
            <w:vMerge/>
          </w:tcPr>
          <w:p w:rsidR="007B7C1B" w:rsidRPr="00424637" w:rsidRDefault="007B7C1B" w:rsidP="00424637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877" w:type="dxa"/>
          </w:tcPr>
          <w:p w:rsidR="007B7C1B" w:rsidRPr="00424637" w:rsidRDefault="007B7C1B" w:rsidP="00424637">
            <w:r>
              <w:t>Проведение Методической недели «Формирование и развитие функциональной грамотности в МАОУ СШ №150»</w:t>
            </w:r>
          </w:p>
        </w:tc>
        <w:tc>
          <w:tcPr>
            <w:tcW w:w="2446" w:type="dxa"/>
          </w:tcPr>
          <w:p w:rsidR="007B7C1B" w:rsidRDefault="007B7C1B" w:rsidP="007B7C1B">
            <w:proofErr w:type="spellStart"/>
            <w:r w:rsidRPr="00930D98">
              <w:t>Пиянзина</w:t>
            </w:r>
            <w:proofErr w:type="spellEnd"/>
            <w:r w:rsidRPr="00930D98">
              <w:t xml:space="preserve"> Н.Х., заместитель директора по УВР</w:t>
            </w:r>
          </w:p>
          <w:p w:rsidR="007B7C1B" w:rsidRDefault="007B7C1B" w:rsidP="007B7C1B"/>
          <w:p w:rsidR="007B7C1B" w:rsidRDefault="007B7C1B" w:rsidP="007B7C1B"/>
          <w:p w:rsidR="007B7C1B" w:rsidRDefault="007B7C1B" w:rsidP="007B7C1B">
            <w:r>
              <w:t>Руководители МО</w:t>
            </w:r>
          </w:p>
          <w:p w:rsidR="007B7C1B" w:rsidRPr="00C53CAB" w:rsidRDefault="007B7C1B" w:rsidP="00424637"/>
        </w:tc>
        <w:tc>
          <w:tcPr>
            <w:tcW w:w="5573" w:type="dxa"/>
          </w:tcPr>
          <w:p w:rsidR="007B7C1B" w:rsidRPr="00424637" w:rsidRDefault="007B7C1B" w:rsidP="00424637">
            <w:r>
              <w:t>Февраль 2022 года</w:t>
            </w:r>
          </w:p>
        </w:tc>
      </w:tr>
      <w:tr w:rsidR="007B7C1B" w:rsidRPr="00930D98" w:rsidTr="00201A4F">
        <w:tc>
          <w:tcPr>
            <w:tcW w:w="4328" w:type="dxa"/>
            <w:vMerge/>
          </w:tcPr>
          <w:p w:rsidR="007B7C1B" w:rsidRPr="00424637" w:rsidRDefault="007B7C1B" w:rsidP="00424637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877" w:type="dxa"/>
          </w:tcPr>
          <w:p w:rsidR="007B7C1B" w:rsidRDefault="007B7C1B" w:rsidP="00424637">
            <w:r>
              <w:t>Методический совет «ФГ – 2022: предварительные итоги»</w:t>
            </w:r>
          </w:p>
        </w:tc>
        <w:tc>
          <w:tcPr>
            <w:tcW w:w="2446" w:type="dxa"/>
          </w:tcPr>
          <w:p w:rsidR="007B7C1B" w:rsidRDefault="007B7C1B" w:rsidP="007B7C1B">
            <w:proofErr w:type="spellStart"/>
            <w:r w:rsidRPr="00930D98">
              <w:t>Пиянзина</w:t>
            </w:r>
            <w:proofErr w:type="spellEnd"/>
            <w:r w:rsidRPr="00930D98">
              <w:t xml:space="preserve"> Н.Х., заместитель директора по УВР</w:t>
            </w:r>
          </w:p>
          <w:p w:rsidR="007B7C1B" w:rsidRDefault="007B7C1B" w:rsidP="007B7C1B"/>
          <w:p w:rsidR="007B7C1B" w:rsidRDefault="007B7C1B" w:rsidP="007B7C1B"/>
          <w:p w:rsidR="007B7C1B" w:rsidRDefault="007B7C1B" w:rsidP="007B7C1B">
            <w:r>
              <w:t>Руководители МО</w:t>
            </w:r>
          </w:p>
          <w:p w:rsidR="007B7C1B" w:rsidRPr="00930D98" w:rsidRDefault="007B7C1B" w:rsidP="007B7C1B"/>
        </w:tc>
        <w:tc>
          <w:tcPr>
            <w:tcW w:w="5573" w:type="dxa"/>
          </w:tcPr>
          <w:p w:rsidR="007B7C1B" w:rsidRDefault="007B7C1B" w:rsidP="00424637">
            <w:r>
              <w:lastRenderedPageBreak/>
              <w:t>Апрель 2022 года</w:t>
            </w:r>
          </w:p>
        </w:tc>
      </w:tr>
      <w:tr w:rsidR="0036144A" w:rsidRPr="00930D98" w:rsidTr="00201A4F">
        <w:tc>
          <w:tcPr>
            <w:tcW w:w="4328" w:type="dxa"/>
          </w:tcPr>
          <w:p w:rsidR="00930D98" w:rsidRPr="00424637" w:rsidRDefault="00424637" w:rsidP="00424637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424637">
              <w:rPr>
                <w:color w:val="000000"/>
              </w:rPr>
              <w:t xml:space="preserve">Организовать </w:t>
            </w:r>
            <w:r>
              <w:rPr>
                <w:color w:val="000000"/>
              </w:rPr>
              <w:t>обучение</w:t>
            </w:r>
            <w:r w:rsidRPr="004246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24637">
              <w:rPr>
                <w:color w:val="000000"/>
              </w:rPr>
              <w:t>едагогических ра</w:t>
            </w:r>
            <w:r>
              <w:rPr>
                <w:color w:val="000000"/>
              </w:rPr>
              <w:t xml:space="preserve">ботников МАОУ СШ №150 </w:t>
            </w:r>
            <w:r w:rsidRPr="00424637">
              <w:rPr>
                <w:color w:val="000000"/>
              </w:rPr>
              <w:t>на треках</w:t>
            </w:r>
            <w:r>
              <w:rPr>
                <w:color w:val="000000"/>
              </w:rPr>
              <w:t xml:space="preserve"> НППМ</w:t>
            </w:r>
          </w:p>
        </w:tc>
        <w:tc>
          <w:tcPr>
            <w:tcW w:w="2877" w:type="dxa"/>
          </w:tcPr>
          <w:p w:rsidR="00930D98" w:rsidRPr="00424637" w:rsidRDefault="00424637" w:rsidP="00424637">
            <w:r w:rsidRPr="00424637">
              <w:t xml:space="preserve">Треки (охват не менее 10% от общего числа </w:t>
            </w:r>
            <w:r>
              <w:t>педагогических работников)</w:t>
            </w:r>
          </w:p>
        </w:tc>
        <w:tc>
          <w:tcPr>
            <w:tcW w:w="2446" w:type="dxa"/>
          </w:tcPr>
          <w:p w:rsidR="00424637" w:rsidRDefault="00424637" w:rsidP="00424637">
            <w:proofErr w:type="spellStart"/>
            <w:r w:rsidRPr="00C53CAB">
              <w:t>Пиянзина</w:t>
            </w:r>
            <w:proofErr w:type="spellEnd"/>
            <w:r w:rsidRPr="00C53CAB">
              <w:t xml:space="preserve"> Н.Х., заместитель директора по УВ</w:t>
            </w:r>
            <w:r>
              <w:t>Р</w:t>
            </w:r>
          </w:p>
          <w:p w:rsidR="00930D98" w:rsidRPr="00930D98" w:rsidRDefault="00930D98" w:rsidP="00930D98">
            <w:pPr>
              <w:jc w:val="center"/>
              <w:rPr>
                <w:b/>
              </w:rPr>
            </w:pPr>
          </w:p>
        </w:tc>
        <w:tc>
          <w:tcPr>
            <w:tcW w:w="5573" w:type="dxa"/>
          </w:tcPr>
          <w:p w:rsidR="00930D98" w:rsidRPr="00424637" w:rsidRDefault="00424637" w:rsidP="00424637">
            <w:r w:rsidRPr="00424637">
              <w:t>В течение года</w:t>
            </w:r>
          </w:p>
        </w:tc>
      </w:tr>
      <w:tr w:rsidR="0036144A" w:rsidRPr="00930D98" w:rsidTr="00201A4F">
        <w:tc>
          <w:tcPr>
            <w:tcW w:w="4328" w:type="dxa"/>
          </w:tcPr>
          <w:p w:rsidR="00424637" w:rsidRPr="00D93401" w:rsidRDefault="00424637" w:rsidP="00424637">
            <w:pPr>
              <w:adjustRightInd w:val="0"/>
              <w:ind w:firstLine="426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93401">
              <w:rPr>
                <w:szCs w:val="28"/>
              </w:rPr>
              <w:t>ровести самоанализ формирования функциональной грамотности обучающихся 8–9 классов в соответствии с планами по формированию функциональной грамотности обучающихся на 2021/22 учебный год, внести по итогам с</w:t>
            </w:r>
            <w:r>
              <w:rPr>
                <w:szCs w:val="28"/>
              </w:rPr>
              <w:t>амоанализа необходимые изменения (дополнения) в планы.</w:t>
            </w:r>
          </w:p>
          <w:p w:rsidR="00930D98" w:rsidRPr="00930D98" w:rsidRDefault="00930D98" w:rsidP="00930D9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877" w:type="dxa"/>
          </w:tcPr>
          <w:p w:rsidR="00424637" w:rsidRPr="00D93401" w:rsidRDefault="00424637" w:rsidP="00424637">
            <w:pPr>
              <w:adjustRightInd w:val="0"/>
              <w:ind w:hanging="4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Рефлексивный семинар </w:t>
            </w:r>
          </w:p>
          <w:p w:rsidR="00930D98" w:rsidRPr="00930D98" w:rsidRDefault="00930D98" w:rsidP="00930D98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424637" w:rsidRDefault="00424637" w:rsidP="00424637">
            <w:proofErr w:type="spellStart"/>
            <w:r w:rsidRPr="00C53CAB">
              <w:t>Пиянзина</w:t>
            </w:r>
            <w:proofErr w:type="spellEnd"/>
            <w:r w:rsidRPr="00C53CAB">
              <w:t xml:space="preserve"> Н.Х., заместитель директора по УВ</w:t>
            </w:r>
            <w:r>
              <w:t>Р</w:t>
            </w:r>
          </w:p>
          <w:p w:rsidR="00424637" w:rsidRDefault="00424637" w:rsidP="00424637"/>
          <w:p w:rsidR="00424637" w:rsidRPr="00C53CAB" w:rsidRDefault="00424637" w:rsidP="00424637">
            <w:proofErr w:type="spellStart"/>
            <w:r w:rsidRPr="00C53CAB">
              <w:t>Марчак</w:t>
            </w:r>
            <w:proofErr w:type="spellEnd"/>
            <w:r w:rsidRPr="00C53CAB">
              <w:t xml:space="preserve"> М.А., заместитель директора по УВР</w:t>
            </w:r>
          </w:p>
          <w:p w:rsidR="00424637" w:rsidRPr="00C53CAB" w:rsidRDefault="00424637" w:rsidP="00424637"/>
          <w:p w:rsidR="00424637" w:rsidRDefault="00424637" w:rsidP="00424637"/>
          <w:p w:rsidR="00930D98" w:rsidRPr="00930D98" w:rsidRDefault="00930D98" w:rsidP="00930D98">
            <w:pPr>
              <w:jc w:val="center"/>
              <w:rPr>
                <w:b/>
              </w:rPr>
            </w:pPr>
          </w:p>
        </w:tc>
        <w:tc>
          <w:tcPr>
            <w:tcW w:w="5573" w:type="dxa"/>
          </w:tcPr>
          <w:p w:rsidR="00930D98" w:rsidRPr="00424637" w:rsidRDefault="00424637" w:rsidP="00424637">
            <w:r w:rsidRPr="00424637">
              <w:t>Январь 2022 года</w:t>
            </w:r>
          </w:p>
        </w:tc>
      </w:tr>
    </w:tbl>
    <w:p w:rsidR="00930D98" w:rsidRPr="00930D98" w:rsidRDefault="00930D98" w:rsidP="00930D98">
      <w:pPr>
        <w:ind w:firstLine="8647"/>
        <w:rPr>
          <w:sz w:val="40"/>
          <w:szCs w:val="40"/>
        </w:rPr>
      </w:pPr>
    </w:p>
    <w:sectPr w:rsidR="00930D98" w:rsidRPr="00930D98" w:rsidSect="00930D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6"/>
    <w:rsid w:val="00201A4F"/>
    <w:rsid w:val="002E43D8"/>
    <w:rsid w:val="0036144A"/>
    <w:rsid w:val="00424637"/>
    <w:rsid w:val="0067221D"/>
    <w:rsid w:val="007B7C1B"/>
    <w:rsid w:val="008B437F"/>
    <w:rsid w:val="008E6236"/>
    <w:rsid w:val="00930D98"/>
    <w:rsid w:val="00A55DBC"/>
    <w:rsid w:val="00C04595"/>
    <w:rsid w:val="00C53CAB"/>
    <w:rsid w:val="00D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75E23-8F71-4E20-B8A8-6A613843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30D98"/>
  </w:style>
  <w:style w:type="paragraph" w:styleId="a4">
    <w:name w:val="List Paragraph"/>
    <w:basedOn w:val="a"/>
    <w:uiPriority w:val="34"/>
    <w:qFormat/>
    <w:rsid w:val="00930D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qFormat/>
    <w:rsid w:val="00930D98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930D98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201A4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01A4F"/>
    <w:rPr>
      <w:rFonts w:ascii="Consolas" w:hAnsi="Consolas"/>
      <w:sz w:val="21"/>
      <w:szCs w:val="21"/>
    </w:rPr>
  </w:style>
  <w:style w:type="paragraph" w:customStyle="1" w:styleId="Style9">
    <w:name w:val="Style9"/>
    <w:basedOn w:val="a"/>
    <w:uiPriority w:val="99"/>
    <w:rsid w:val="00C53CAB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uiPriority w:val="99"/>
    <w:semiHidden/>
    <w:unhideWhenUsed/>
    <w:rsid w:val="002E43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43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50.ru/uchitelyam/funktsionalnaya-gramotnost/" TargetMode="External"/><Relationship Id="rId13" Type="http://schemas.openxmlformats.org/officeDocument/2006/relationships/hyperlink" Target="https://kipk.ru/functional-literacy-main" TargetMode="External"/><Relationship Id="rId18" Type="http://schemas.openxmlformats.org/officeDocument/2006/relationships/hyperlink" Target="https://docs.google.com/document/d/1y-ygm030nH4QsEhSSuqxzi5bulunxlVgXvMn4Ce_S0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kola150.ru/shkolnaya-zhizn/finansovaya-gramotnost/" TargetMode="External"/><Relationship Id="rId12" Type="http://schemas.openxmlformats.org/officeDocument/2006/relationships/hyperlink" Target="https://kipk.ru/functional-literacy-main" TargetMode="External"/><Relationship Id="rId17" Type="http://schemas.openxmlformats.org/officeDocument/2006/relationships/hyperlink" Target="http://www.shkola150.ru/2020/12/16/shkolnyj-informatsionno-bibliotechnyj-tsentr-maou-ssh-1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kola150.ru/shkolnaya-zhizn/finansovaya-gramotnost/9602-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hkola150.ru/rosnano" TargetMode="External"/><Relationship Id="rId11" Type="http://schemas.openxmlformats.org/officeDocument/2006/relationships/hyperlink" Target="https://kipk.ru/functional-literacy-mai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hkola150.ru/rosnano/9547-2/" TargetMode="External"/><Relationship Id="rId10" Type="http://schemas.openxmlformats.org/officeDocument/2006/relationships/hyperlink" Target="https://fg.resh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KqgQs3WSu4" TargetMode="External"/><Relationship Id="rId14" Type="http://schemas.openxmlformats.org/officeDocument/2006/relationships/hyperlink" Target="https://kipk.ru/functional-literacy-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2021-12-21T11:31:00Z</cp:lastPrinted>
  <dcterms:created xsi:type="dcterms:W3CDTF">2021-12-21T11:49:00Z</dcterms:created>
  <dcterms:modified xsi:type="dcterms:W3CDTF">2021-12-22T08:56:00Z</dcterms:modified>
</cp:coreProperties>
</file>